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62731" w14:textId="60613A1D" w:rsidR="00623AB7" w:rsidRDefault="00DD7ACA">
      <w:pPr>
        <w:spacing w:line="240" w:lineRule="auto"/>
        <w:ind w:right="60"/>
        <w:rPr>
          <w:rFonts w:ascii="Roboto" w:eastAsia="Roboto" w:hAnsi="Roboto" w:cs="Roboto"/>
          <w:b/>
          <w:i/>
          <w:color w:val="970062"/>
          <w:sz w:val="28"/>
          <w:szCs w:val="28"/>
        </w:rPr>
      </w:pPr>
      <w:r>
        <w:rPr>
          <w:rFonts w:ascii="Roboto" w:eastAsia="Roboto" w:hAnsi="Roboto" w:cs="Roboto"/>
          <w:i/>
          <w:noProof/>
          <w:color w:val="0A0A0A"/>
          <w:sz w:val="24"/>
          <w:szCs w:val="24"/>
        </w:rPr>
        <w:drawing>
          <wp:inline distT="114300" distB="114300" distL="114300" distR="114300" wp14:anchorId="667718C7" wp14:editId="01FE73DF">
            <wp:extent cx="2643188" cy="71197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643188" cy="711970"/>
                    </a:xfrm>
                    <a:prstGeom prst="rect">
                      <a:avLst/>
                    </a:prstGeom>
                    <a:ln/>
                  </pic:spPr>
                </pic:pic>
              </a:graphicData>
            </a:graphic>
          </wp:inline>
        </w:drawing>
      </w:r>
      <w:r>
        <w:rPr>
          <w:rFonts w:ascii="Roboto" w:eastAsia="Roboto" w:hAnsi="Roboto" w:cs="Roboto"/>
          <w:i/>
          <w:color w:val="0A0A0A"/>
          <w:sz w:val="24"/>
          <w:szCs w:val="24"/>
        </w:rPr>
        <w:tab/>
      </w:r>
      <w:r>
        <w:rPr>
          <w:rFonts w:ascii="Roboto" w:eastAsia="Roboto" w:hAnsi="Roboto" w:cs="Roboto"/>
          <w:i/>
          <w:color w:val="0A0A0A"/>
          <w:sz w:val="24"/>
          <w:szCs w:val="24"/>
        </w:rPr>
        <w:tab/>
      </w:r>
      <w:r>
        <w:rPr>
          <w:rFonts w:ascii="Roboto" w:eastAsia="Roboto" w:hAnsi="Roboto" w:cs="Roboto"/>
          <w:i/>
          <w:color w:val="0A0A0A"/>
          <w:sz w:val="24"/>
          <w:szCs w:val="24"/>
        </w:rPr>
        <w:tab/>
      </w:r>
      <w:r>
        <w:rPr>
          <w:rFonts w:ascii="Roboto" w:eastAsia="Roboto" w:hAnsi="Roboto" w:cs="Roboto"/>
          <w:i/>
          <w:color w:val="0A0A0A"/>
          <w:sz w:val="24"/>
          <w:szCs w:val="24"/>
        </w:rPr>
        <w:tab/>
      </w:r>
      <w:r>
        <w:rPr>
          <w:rFonts w:ascii="Roboto" w:eastAsia="Roboto" w:hAnsi="Roboto" w:cs="Roboto"/>
          <w:i/>
          <w:color w:val="0A0A0A"/>
          <w:sz w:val="24"/>
          <w:szCs w:val="24"/>
        </w:rPr>
        <w:tab/>
      </w:r>
      <w:r>
        <w:rPr>
          <w:rFonts w:ascii="Roboto" w:eastAsia="Roboto" w:hAnsi="Roboto" w:cs="Roboto"/>
          <w:i/>
          <w:color w:val="970062"/>
          <w:sz w:val="28"/>
          <w:szCs w:val="28"/>
        </w:rPr>
        <w:tab/>
      </w:r>
      <w:sdt>
        <w:sdtPr>
          <w:tag w:val="goog_rdk_0"/>
          <w:id w:val="1694345155"/>
        </w:sdtPr>
        <w:sdtEndPr/>
        <w:sdtContent>
          <w:r w:rsidR="00744844">
            <w:rPr>
              <w:rFonts w:ascii="Cardo" w:eastAsia="Cardo" w:hAnsi="Cardo" w:cs="Cardo"/>
              <w:b/>
              <w:i/>
              <w:color w:val="970062"/>
              <w:sz w:val="28"/>
              <w:szCs w:val="28"/>
            </w:rPr>
            <w:t>Bienveillance</w:t>
          </w:r>
          <w:r>
            <w:rPr>
              <w:rFonts w:ascii="Cardo" w:eastAsia="Cardo" w:hAnsi="Cardo" w:cs="Cardo"/>
              <w:b/>
              <w:i/>
              <w:color w:val="970062"/>
              <w:sz w:val="28"/>
              <w:szCs w:val="28"/>
            </w:rPr>
            <w:t xml:space="preserve"> </w:t>
          </w:r>
          <w:proofErr w:type="gramStart"/>
          <w:r>
            <w:rPr>
              <w:rFonts w:ascii="Cardo" w:eastAsia="Cardo" w:hAnsi="Cardo" w:cs="Cardo"/>
              <w:b/>
              <w:i/>
              <w:color w:val="970062"/>
              <w:sz w:val="28"/>
              <w:szCs w:val="28"/>
            </w:rPr>
            <w:t xml:space="preserve">⦁  </w:t>
          </w:r>
          <w:r w:rsidR="00744844">
            <w:rPr>
              <w:rFonts w:ascii="Cardo" w:eastAsia="Cardo" w:hAnsi="Cardo" w:cs="Cardo"/>
              <w:b/>
              <w:i/>
              <w:color w:val="970062"/>
              <w:sz w:val="28"/>
              <w:szCs w:val="28"/>
            </w:rPr>
            <w:t>Innovation</w:t>
          </w:r>
          <w:proofErr w:type="gramEnd"/>
          <w:r>
            <w:rPr>
              <w:rFonts w:ascii="Cardo" w:eastAsia="Cardo" w:hAnsi="Cardo" w:cs="Cardo"/>
              <w:b/>
              <w:i/>
              <w:color w:val="970062"/>
              <w:sz w:val="28"/>
              <w:szCs w:val="28"/>
            </w:rPr>
            <w:t xml:space="preserve"> </w:t>
          </w:r>
          <w:proofErr w:type="gramStart"/>
          <w:r>
            <w:rPr>
              <w:rFonts w:ascii="Cardo" w:eastAsia="Cardo" w:hAnsi="Cardo" w:cs="Cardo"/>
              <w:b/>
              <w:i/>
              <w:color w:val="970062"/>
              <w:sz w:val="28"/>
              <w:szCs w:val="28"/>
            </w:rPr>
            <w:t xml:space="preserve">⦁  </w:t>
          </w:r>
          <w:r w:rsidR="00C52437">
            <w:rPr>
              <w:rFonts w:ascii="Cardo" w:eastAsia="Cardo" w:hAnsi="Cardo" w:cs="Cardo"/>
              <w:b/>
              <w:i/>
              <w:color w:val="970062"/>
              <w:sz w:val="28"/>
              <w:szCs w:val="28"/>
            </w:rPr>
            <w:t>Identité</w:t>
          </w:r>
          <w:proofErr w:type="gramEnd"/>
        </w:sdtContent>
      </w:sdt>
    </w:p>
    <w:p w14:paraId="4A8A5A3E" w14:textId="77777777" w:rsidR="00623AB7" w:rsidRDefault="00623AB7">
      <w:pPr>
        <w:spacing w:line="240" w:lineRule="auto"/>
        <w:rPr>
          <w:rFonts w:ascii="Roboto" w:eastAsia="Roboto" w:hAnsi="Roboto" w:cs="Roboto"/>
        </w:rPr>
      </w:pPr>
    </w:p>
    <w:p w14:paraId="38B4D564" w14:textId="77777777" w:rsidR="00623AB7" w:rsidRDefault="00623AB7">
      <w:pPr>
        <w:spacing w:line="240" w:lineRule="auto"/>
        <w:jc w:val="center"/>
        <w:rPr>
          <w:rFonts w:ascii="Roboto" w:eastAsia="Roboto" w:hAnsi="Roboto" w:cs="Roboto"/>
          <w:b/>
        </w:rPr>
      </w:pPr>
    </w:p>
    <w:p w14:paraId="0C6B2124" w14:textId="4FBA1D50" w:rsidR="00623AB7" w:rsidRPr="00223824" w:rsidRDefault="00483225">
      <w:pPr>
        <w:spacing w:line="240" w:lineRule="auto"/>
        <w:jc w:val="center"/>
        <w:rPr>
          <w:rFonts w:ascii="Amasis MT Pro" w:eastAsia="Roboto" w:hAnsi="Amasis MT Pro" w:cs="Roboto"/>
          <w:b/>
          <w:sz w:val="28"/>
          <w:szCs w:val="28"/>
        </w:rPr>
      </w:pPr>
      <w:r>
        <w:rPr>
          <w:rFonts w:ascii="Amasis MT Pro" w:eastAsia="Roboto" w:hAnsi="Amasis MT Pro" w:cs="Roboto"/>
          <w:b/>
          <w:sz w:val="28"/>
          <w:szCs w:val="28"/>
        </w:rPr>
        <w:t>Procès-verbal</w:t>
      </w:r>
    </w:p>
    <w:p w14:paraId="04E32452" w14:textId="77777777" w:rsidR="00623AB7" w:rsidRPr="00223824" w:rsidRDefault="00623AB7">
      <w:pPr>
        <w:spacing w:line="240" w:lineRule="auto"/>
        <w:jc w:val="center"/>
        <w:rPr>
          <w:rFonts w:ascii="Amasis MT Pro" w:eastAsia="Roboto" w:hAnsi="Amasis MT Pro" w:cs="Roboto"/>
          <w:b/>
          <w:sz w:val="24"/>
          <w:szCs w:val="24"/>
        </w:rPr>
      </w:pPr>
    </w:p>
    <w:p w14:paraId="18F500C9" w14:textId="5F5FF9FB" w:rsidR="00623AB7" w:rsidRPr="00223824" w:rsidRDefault="00B539DF">
      <w:pPr>
        <w:spacing w:line="240" w:lineRule="auto"/>
        <w:jc w:val="center"/>
        <w:rPr>
          <w:rFonts w:ascii="Amasis MT Pro" w:eastAsia="Roboto" w:hAnsi="Amasis MT Pro" w:cs="Roboto"/>
          <w:sz w:val="24"/>
          <w:szCs w:val="24"/>
        </w:rPr>
      </w:pPr>
      <w:r>
        <w:rPr>
          <w:rFonts w:ascii="Amasis MT Pro" w:eastAsia="Roboto" w:hAnsi="Amasis MT Pro" w:cs="Roboto"/>
          <w:sz w:val="24"/>
          <w:szCs w:val="24"/>
        </w:rPr>
        <w:t>Quatrième</w:t>
      </w:r>
      <w:r w:rsidR="00DD7ACA" w:rsidRPr="00223824">
        <w:rPr>
          <w:rFonts w:ascii="Amasis MT Pro" w:eastAsia="Roboto" w:hAnsi="Amasis MT Pro" w:cs="Roboto"/>
          <w:sz w:val="24"/>
          <w:szCs w:val="24"/>
        </w:rPr>
        <w:t xml:space="preserve"> réunion du conseil d’école</w:t>
      </w:r>
    </w:p>
    <w:p w14:paraId="4D374F51" w14:textId="77777777" w:rsidR="00623AB7" w:rsidRPr="00223824" w:rsidRDefault="00623AB7">
      <w:pPr>
        <w:spacing w:line="240" w:lineRule="auto"/>
        <w:jc w:val="center"/>
        <w:rPr>
          <w:rFonts w:ascii="Amasis MT Pro" w:eastAsia="Roboto" w:hAnsi="Amasis MT Pro" w:cs="Roboto"/>
          <w:sz w:val="24"/>
          <w:szCs w:val="24"/>
        </w:rPr>
      </w:pPr>
    </w:p>
    <w:p w14:paraId="5DEAC551" w14:textId="5F130A13" w:rsidR="00623AB7" w:rsidRPr="00223824" w:rsidRDefault="00DD7ACA">
      <w:pPr>
        <w:spacing w:line="240" w:lineRule="auto"/>
        <w:rPr>
          <w:rFonts w:ascii="Amasis MT Pro" w:eastAsia="Roboto" w:hAnsi="Amasis MT Pro" w:cs="Roboto"/>
          <w:sz w:val="28"/>
          <w:szCs w:val="28"/>
        </w:rPr>
      </w:pPr>
      <w:r w:rsidRPr="00223824">
        <w:rPr>
          <w:rFonts w:ascii="Amasis MT Pro" w:eastAsia="Roboto" w:hAnsi="Amasis MT Pro" w:cs="Roboto"/>
          <w:sz w:val="28"/>
          <w:szCs w:val="28"/>
        </w:rPr>
        <w:t>Date :</w:t>
      </w:r>
      <w:r w:rsidRPr="00223824">
        <w:rPr>
          <w:rFonts w:ascii="Amasis MT Pro" w:eastAsia="Roboto" w:hAnsi="Amasis MT Pro" w:cs="Roboto"/>
          <w:sz w:val="28"/>
          <w:szCs w:val="28"/>
        </w:rPr>
        <w:tab/>
      </w:r>
      <w:r w:rsidRPr="00223824">
        <w:rPr>
          <w:rFonts w:ascii="Amasis MT Pro" w:eastAsia="Roboto" w:hAnsi="Amasis MT Pro" w:cs="Roboto"/>
          <w:sz w:val="28"/>
          <w:szCs w:val="28"/>
        </w:rPr>
        <w:tab/>
        <w:t xml:space="preserve">Le </w:t>
      </w:r>
      <w:r w:rsidR="00B539DF">
        <w:rPr>
          <w:rFonts w:ascii="Amasis MT Pro" w:eastAsia="Roboto" w:hAnsi="Amasis MT Pro" w:cs="Roboto"/>
          <w:sz w:val="28"/>
          <w:szCs w:val="28"/>
        </w:rPr>
        <w:t>30 mars</w:t>
      </w:r>
      <w:r w:rsidR="00935B8B" w:rsidRPr="00223824">
        <w:rPr>
          <w:rFonts w:ascii="Amasis MT Pro" w:eastAsia="Roboto" w:hAnsi="Amasis MT Pro" w:cs="Roboto"/>
          <w:sz w:val="28"/>
          <w:szCs w:val="28"/>
        </w:rPr>
        <w:t xml:space="preserve"> 202</w:t>
      </w:r>
      <w:r w:rsidR="004E34F2">
        <w:rPr>
          <w:rFonts w:ascii="Amasis MT Pro" w:eastAsia="Roboto" w:hAnsi="Amasis MT Pro" w:cs="Roboto"/>
          <w:sz w:val="28"/>
          <w:szCs w:val="28"/>
        </w:rPr>
        <w:t>6</w:t>
      </w:r>
    </w:p>
    <w:p w14:paraId="12A0AE0A" w14:textId="5C94BAE2" w:rsidR="00623AB7" w:rsidRPr="00223824" w:rsidRDefault="00DD7ACA">
      <w:pPr>
        <w:spacing w:line="240" w:lineRule="auto"/>
        <w:rPr>
          <w:rFonts w:ascii="Amasis MT Pro" w:eastAsia="Roboto" w:hAnsi="Amasis MT Pro" w:cs="Roboto"/>
          <w:sz w:val="28"/>
          <w:szCs w:val="28"/>
        </w:rPr>
      </w:pPr>
      <w:r w:rsidRPr="00223824">
        <w:rPr>
          <w:rFonts w:ascii="Amasis MT Pro" w:eastAsia="Roboto" w:hAnsi="Amasis MT Pro" w:cs="Roboto"/>
          <w:sz w:val="28"/>
          <w:szCs w:val="28"/>
        </w:rPr>
        <w:t>Heure :</w:t>
      </w:r>
      <w:r w:rsidRPr="00223824">
        <w:rPr>
          <w:rFonts w:ascii="Amasis MT Pro" w:eastAsia="Roboto" w:hAnsi="Amasis MT Pro" w:cs="Roboto"/>
          <w:sz w:val="28"/>
          <w:szCs w:val="28"/>
        </w:rPr>
        <w:tab/>
      </w:r>
      <w:r w:rsidR="00EB244D" w:rsidRPr="00223824">
        <w:rPr>
          <w:rFonts w:ascii="Amasis MT Pro" w:eastAsia="Roboto" w:hAnsi="Amasis MT Pro" w:cs="Roboto"/>
          <w:sz w:val="28"/>
          <w:szCs w:val="28"/>
        </w:rPr>
        <w:t>1</w:t>
      </w:r>
      <w:r w:rsidR="00935B8B" w:rsidRPr="00223824">
        <w:rPr>
          <w:rFonts w:ascii="Amasis MT Pro" w:eastAsia="Roboto" w:hAnsi="Amasis MT Pro" w:cs="Roboto"/>
          <w:sz w:val="28"/>
          <w:szCs w:val="28"/>
        </w:rPr>
        <w:t>7</w:t>
      </w:r>
      <w:r w:rsidR="00EB244D" w:rsidRPr="00223824">
        <w:rPr>
          <w:rFonts w:ascii="Amasis MT Pro" w:eastAsia="Roboto" w:hAnsi="Amasis MT Pro" w:cs="Roboto"/>
          <w:sz w:val="28"/>
          <w:szCs w:val="28"/>
        </w:rPr>
        <w:t>h</w:t>
      </w:r>
      <w:r w:rsidR="00744844" w:rsidRPr="00223824">
        <w:rPr>
          <w:rFonts w:ascii="Amasis MT Pro" w:eastAsia="Roboto" w:hAnsi="Amasis MT Pro" w:cs="Roboto"/>
          <w:sz w:val="28"/>
          <w:szCs w:val="28"/>
        </w:rPr>
        <w:t xml:space="preserve"> à 1</w:t>
      </w:r>
      <w:r w:rsidR="00935B8B" w:rsidRPr="00223824">
        <w:rPr>
          <w:rFonts w:ascii="Amasis MT Pro" w:eastAsia="Roboto" w:hAnsi="Amasis MT Pro" w:cs="Roboto"/>
          <w:sz w:val="28"/>
          <w:szCs w:val="28"/>
        </w:rPr>
        <w:t>8</w:t>
      </w:r>
      <w:r w:rsidR="00744844" w:rsidRPr="00223824">
        <w:rPr>
          <w:rFonts w:ascii="Amasis MT Pro" w:eastAsia="Roboto" w:hAnsi="Amasis MT Pro" w:cs="Roboto"/>
          <w:sz w:val="28"/>
          <w:szCs w:val="28"/>
        </w:rPr>
        <w:t>h</w:t>
      </w:r>
    </w:p>
    <w:p w14:paraId="61162708" w14:textId="490EFD0E" w:rsidR="006D2E25" w:rsidRPr="00D47394" w:rsidRDefault="00DD7ACA" w:rsidP="006D2E25">
      <w:pPr>
        <w:spacing w:line="240" w:lineRule="auto"/>
        <w:rPr>
          <w:rFonts w:ascii="Amasis MT Pro" w:eastAsia="Roboto" w:hAnsi="Amasis MT Pro" w:cs="Roboto"/>
          <w:iCs/>
          <w:color w:val="0A0A0A"/>
          <w:highlight w:val="white"/>
        </w:rPr>
      </w:pPr>
      <w:r w:rsidRPr="00223824">
        <w:rPr>
          <w:rFonts w:ascii="Amasis MT Pro" w:eastAsia="Roboto" w:hAnsi="Amasis MT Pro" w:cs="Roboto"/>
          <w:sz w:val="28"/>
          <w:szCs w:val="28"/>
        </w:rPr>
        <w:t>Lieu :</w:t>
      </w:r>
      <w:r w:rsidRPr="00223824">
        <w:rPr>
          <w:rFonts w:ascii="Amasis MT Pro" w:eastAsia="Roboto" w:hAnsi="Amasis MT Pro" w:cs="Roboto"/>
          <w:sz w:val="28"/>
          <w:szCs w:val="28"/>
        </w:rPr>
        <w:tab/>
      </w:r>
      <w:r w:rsidRPr="00223824">
        <w:rPr>
          <w:rFonts w:ascii="Amasis MT Pro" w:eastAsia="Roboto" w:hAnsi="Amasis MT Pro" w:cs="Roboto"/>
          <w:sz w:val="28"/>
          <w:szCs w:val="28"/>
        </w:rPr>
        <w:tab/>
      </w:r>
      <w:r w:rsidRPr="00223824">
        <w:rPr>
          <w:rFonts w:ascii="Amasis MT Pro" w:eastAsia="Roboto" w:hAnsi="Amasis MT Pro" w:cs="Roboto"/>
          <w:color w:val="0A0A0A"/>
          <w:sz w:val="28"/>
          <w:szCs w:val="28"/>
          <w:highlight w:val="white"/>
        </w:rPr>
        <w:t>Format hybride</w:t>
      </w:r>
      <w:r w:rsidR="00EB244D" w:rsidRPr="00223824">
        <w:rPr>
          <w:rFonts w:ascii="Amasis MT Pro" w:eastAsia="Roboto" w:hAnsi="Amasis MT Pro" w:cs="Roboto"/>
          <w:color w:val="0A0A0A"/>
          <w:sz w:val="28"/>
          <w:szCs w:val="28"/>
          <w:highlight w:val="white"/>
        </w:rPr>
        <w:t xml:space="preserve"> (à l’école ou par l’entremise de Teams)</w:t>
      </w:r>
      <w:r w:rsidR="006D2E25">
        <w:rPr>
          <w:rFonts w:ascii="Amasis MT Pro" w:eastAsia="Roboto" w:hAnsi="Amasis MT Pro" w:cs="Roboto"/>
          <w:color w:val="0A0A0A"/>
          <w:sz w:val="28"/>
          <w:szCs w:val="28"/>
          <w:highlight w:val="white"/>
        </w:rPr>
        <w:br/>
      </w:r>
      <w:r w:rsidR="006D2E25">
        <w:rPr>
          <w:rFonts w:ascii="Amasis MT Pro" w:eastAsia="Roboto" w:hAnsi="Amasis MT Pro" w:cs="Roboto"/>
          <w:color w:val="0A0A0A"/>
          <w:sz w:val="28"/>
          <w:szCs w:val="28"/>
          <w:highlight w:val="white"/>
        </w:rPr>
        <w:br/>
      </w:r>
      <w:r w:rsidR="006D2E25" w:rsidRPr="00D47394">
        <w:rPr>
          <w:rFonts w:ascii="Amasis MT Pro" w:eastAsia="Roboto" w:hAnsi="Amasis MT Pro" w:cs="Roboto"/>
          <w:iCs/>
          <w:color w:val="0A0A0A"/>
          <w:highlight w:val="white"/>
        </w:rPr>
        <w:t xml:space="preserve">Présences : Rebecca Wheeler, Stéfanie Middleton, </w:t>
      </w:r>
      <w:proofErr w:type="spellStart"/>
      <w:r w:rsidR="006D2E25" w:rsidRPr="00D47394">
        <w:rPr>
          <w:rFonts w:ascii="Amasis MT Pro" w:eastAsia="Roboto" w:hAnsi="Amasis MT Pro" w:cs="Roboto"/>
          <w:iCs/>
          <w:color w:val="0A0A0A"/>
          <w:highlight w:val="white"/>
        </w:rPr>
        <w:t>Hemey</w:t>
      </w:r>
      <w:proofErr w:type="spellEnd"/>
      <w:r w:rsidR="006D2E25" w:rsidRPr="00D47394">
        <w:rPr>
          <w:rFonts w:ascii="Amasis MT Pro" w:eastAsia="Roboto" w:hAnsi="Amasis MT Pro" w:cs="Roboto"/>
          <w:iCs/>
          <w:color w:val="0A0A0A"/>
          <w:highlight w:val="white"/>
        </w:rPr>
        <w:t xml:space="preserve"> Stover, Marion Bergeras, Martine </w:t>
      </w:r>
      <w:r w:rsidR="006D2E25">
        <w:rPr>
          <w:rFonts w:ascii="Amasis MT Pro" w:eastAsia="Roboto" w:hAnsi="Amasis MT Pro" w:cs="Roboto"/>
          <w:iCs/>
          <w:color w:val="0A0A0A"/>
          <w:highlight w:val="white"/>
        </w:rPr>
        <w:t>Gauthier</w:t>
      </w:r>
      <w:r w:rsidR="003A1A13">
        <w:rPr>
          <w:rFonts w:ascii="Amasis MT Pro" w:eastAsia="Roboto" w:hAnsi="Amasis MT Pro" w:cs="Roboto"/>
          <w:iCs/>
          <w:color w:val="0A0A0A"/>
          <w:highlight w:val="white"/>
        </w:rPr>
        <w:t xml:space="preserve"> et</w:t>
      </w:r>
      <w:r w:rsidR="006D2E25">
        <w:rPr>
          <w:rFonts w:ascii="Amasis MT Pro" w:eastAsia="Roboto" w:hAnsi="Amasis MT Pro" w:cs="Roboto"/>
          <w:iCs/>
          <w:color w:val="0A0A0A"/>
          <w:highlight w:val="white"/>
        </w:rPr>
        <w:t xml:space="preserve"> </w:t>
      </w:r>
      <w:proofErr w:type="spellStart"/>
      <w:r w:rsidR="004561E1" w:rsidRPr="00D47394">
        <w:rPr>
          <w:rFonts w:ascii="Amasis MT Pro" w:eastAsia="Roboto" w:hAnsi="Amasis MT Pro" w:cs="Roboto"/>
          <w:iCs/>
          <w:color w:val="0A0A0A"/>
          <w:highlight w:val="white"/>
        </w:rPr>
        <w:t>MaryLou</w:t>
      </w:r>
      <w:proofErr w:type="spellEnd"/>
      <w:r w:rsidR="004561E1" w:rsidRPr="00D47394">
        <w:rPr>
          <w:rFonts w:ascii="Amasis MT Pro" w:eastAsia="Roboto" w:hAnsi="Amasis MT Pro" w:cs="Roboto"/>
          <w:iCs/>
          <w:color w:val="0A0A0A"/>
          <w:highlight w:val="white"/>
        </w:rPr>
        <w:t xml:space="preserve"> Lafleur</w:t>
      </w:r>
    </w:p>
    <w:p w14:paraId="29E44263" w14:textId="77777777" w:rsidR="006D2E25" w:rsidRPr="00D47394" w:rsidRDefault="006D2E25" w:rsidP="006D2E25">
      <w:pPr>
        <w:spacing w:line="240" w:lineRule="auto"/>
        <w:rPr>
          <w:rFonts w:ascii="Amasis MT Pro" w:eastAsia="Roboto" w:hAnsi="Amasis MT Pro" w:cs="Roboto"/>
          <w:iCs/>
          <w:color w:val="0A0A0A"/>
          <w:highlight w:val="white"/>
        </w:rPr>
      </w:pPr>
    </w:p>
    <w:p w14:paraId="34D399B2" w14:textId="05331621" w:rsidR="006D2E25" w:rsidRPr="001B6C9D" w:rsidRDefault="006D2E25" w:rsidP="006D2E25">
      <w:pPr>
        <w:spacing w:line="240" w:lineRule="auto"/>
        <w:rPr>
          <w:rFonts w:ascii="Amasis MT Pro" w:eastAsia="Roboto" w:hAnsi="Amasis MT Pro" w:cs="Roboto"/>
          <w:iCs/>
          <w:color w:val="0A0A0A"/>
          <w:highlight w:val="white"/>
        </w:rPr>
      </w:pPr>
      <w:r w:rsidRPr="001B6C9D">
        <w:rPr>
          <w:rFonts w:ascii="Amasis MT Pro" w:eastAsia="Roboto" w:hAnsi="Amasis MT Pro" w:cs="Roboto"/>
          <w:iCs/>
          <w:color w:val="0A0A0A"/>
          <w:highlight w:val="white"/>
        </w:rPr>
        <w:t xml:space="preserve">Absences: </w:t>
      </w:r>
      <w:r w:rsidR="004561E1" w:rsidRPr="00D47394">
        <w:rPr>
          <w:rFonts w:ascii="Amasis MT Pro" w:eastAsia="Roboto" w:hAnsi="Amasis MT Pro" w:cs="Roboto"/>
          <w:iCs/>
          <w:color w:val="0A0A0A"/>
          <w:highlight w:val="white"/>
        </w:rPr>
        <w:t>Kim Nott,</w:t>
      </w:r>
      <w:r w:rsidR="004561E1" w:rsidRPr="004561E1">
        <w:rPr>
          <w:rFonts w:ascii="Amasis MT Pro" w:eastAsia="Roboto" w:hAnsi="Amasis MT Pro" w:cs="Roboto"/>
          <w:iCs/>
          <w:color w:val="0A0A0A"/>
          <w:highlight w:val="white"/>
        </w:rPr>
        <w:t xml:space="preserve"> </w:t>
      </w:r>
      <w:r w:rsidR="004561E1" w:rsidRPr="00D47394">
        <w:rPr>
          <w:rFonts w:ascii="Amasis MT Pro" w:eastAsia="Roboto" w:hAnsi="Amasis MT Pro" w:cs="Roboto"/>
          <w:iCs/>
          <w:color w:val="0A0A0A"/>
          <w:highlight w:val="white"/>
        </w:rPr>
        <w:t>Alyssa Rowinski</w:t>
      </w:r>
      <w:r w:rsidR="004561E1">
        <w:rPr>
          <w:rFonts w:ascii="Amasis MT Pro" w:eastAsia="Roboto" w:hAnsi="Amasis MT Pro" w:cs="Roboto"/>
          <w:iCs/>
          <w:color w:val="0A0A0A"/>
          <w:highlight w:val="white"/>
        </w:rPr>
        <w:t>,</w:t>
      </w:r>
      <w:r w:rsidR="004561E1" w:rsidRPr="00D47394">
        <w:rPr>
          <w:rFonts w:ascii="Amasis MT Pro" w:eastAsia="Roboto" w:hAnsi="Amasis MT Pro" w:cs="Roboto"/>
          <w:iCs/>
          <w:color w:val="0A0A0A"/>
          <w:highlight w:val="white"/>
        </w:rPr>
        <w:t xml:space="preserve"> Karen Chlebovec</w:t>
      </w:r>
      <w:r w:rsidR="004561E1">
        <w:rPr>
          <w:rFonts w:ascii="Amasis MT Pro" w:eastAsia="Roboto" w:hAnsi="Amasis MT Pro" w:cs="Roboto"/>
          <w:iCs/>
          <w:color w:val="0A0A0A"/>
          <w:highlight w:val="white"/>
        </w:rPr>
        <w:t xml:space="preserve">, </w:t>
      </w:r>
      <w:r w:rsidR="004561E1" w:rsidRPr="001B6C9D">
        <w:rPr>
          <w:rFonts w:ascii="Amasis MT Pro" w:eastAsia="Roboto" w:hAnsi="Amasis MT Pro" w:cs="Roboto"/>
          <w:iCs/>
          <w:color w:val="0A0A0A"/>
          <w:highlight w:val="white"/>
        </w:rPr>
        <w:t xml:space="preserve">Natasha Simard, </w:t>
      </w:r>
      <w:r w:rsidR="004561E1" w:rsidRPr="00D47394">
        <w:rPr>
          <w:rFonts w:ascii="Amasis MT Pro" w:eastAsia="Roboto" w:hAnsi="Amasis MT Pro" w:cs="Roboto"/>
          <w:iCs/>
          <w:color w:val="0A0A0A"/>
          <w:highlight w:val="white"/>
        </w:rPr>
        <w:t>Ginette Antoniak,</w:t>
      </w:r>
      <w:r w:rsidR="004561E1" w:rsidRPr="001B6C9D">
        <w:rPr>
          <w:rFonts w:ascii="Amasis MT Pro" w:eastAsia="Roboto" w:hAnsi="Amasis MT Pro" w:cs="Roboto"/>
          <w:iCs/>
          <w:color w:val="0A0A0A"/>
          <w:highlight w:val="white"/>
        </w:rPr>
        <w:t xml:space="preserve"> </w:t>
      </w:r>
      <w:r w:rsidR="004561E1" w:rsidRPr="00D47394">
        <w:rPr>
          <w:rFonts w:ascii="Amasis MT Pro" w:eastAsia="Roboto" w:hAnsi="Amasis MT Pro" w:cs="Roboto"/>
          <w:iCs/>
          <w:color w:val="0A0A0A"/>
          <w:highlight w:val="white"/>
        </w:rPr>
        <w:t>Vanessa Kroeker et Tina Quinn</w:t>
      </w:r>
    </w:p>
    <w:p w14:paraId="0AE5F8E8" w14:textId="77777777" w:rsidR="00623AB7" w:rsidRPr="00EA3606" w:rsidRDefault="00623AB7">
      <w:pPr>
        <w:spacing w:line="240" w:lineRule="auto"/>
        <w:rPr>
          <w:rFonts w:ascii="Amasis MT Pro" w:eastAsia="Roboto" w:hAnsi="Amasis MT Pro" w:cs="Roboto"/>
          <w:iCs/>
          <w:color w:val="0A0A0A"/>
          <w:highlight w:val="white"/>
        </w:rPr>
      </w:pPr>
    </w:p>
    <w:p w14:paraId="338A84AB" w14:textId="77777777" w:rsidR="00623AB7" w:rsidRPr="00223824" w:rsidRDefault="00623AB7">
      <w:pPr>
        <w:spacing w:line="240" w:lineRule="auto"/>
        <w:rPr>
          <w:rFonts w:ascii="Amasis MT Pro" w:eastAsia="Roboto" w:hAnsi="Amasis MT Pro" w:cs="Roboto"/>
          <w:color w:val="5F6368"/>
          <w:sz w:val="20"/>
          <w:szCs w:val="20"/>
          <w:highlight w:val="white"/>
        </w:rPr>
      </w:pPr>
    </w:p>
    <w:tbl>
      <w:tblPr>
        <w:tblStyle w:val="a2"/>
        <w:tblW w:w="13387"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6"/>
        <w:gridCol w:w="1959"/>
        <w:gridCol w:w="6322"/>
      </w:tblGrid>
      <w:tr w:rsidR="00217A8B" w:rsidRPr="00223824" w14:paraId="68F39B54" w14:textId="77777777" w:rsidTr="00217A8B">
        <w:tc>
          <w:tcPr>
            <w:tcW w:w="5106" w:type="dxa"/>
            <w:tcMar>
              <w:top w:w="100" w:type="dxa"/>
              <w:left w:w="100" w:type="dxa"/>
              <w:bottom w:w="100" w:type="dxa"/>
              <w:right w:w="100" w:type="dxa"/>
            </w:tcMar>
          </w:tcPr>
          <w:p w14:paraId="64CA6E60" w14:textId="77777777" w:rsidR="00217A8B" w:rsidRPr="00223824" w:rsidRDefault="00217A8B">
            <w:pPr>
              <w:widowControl w:val="0"/>
              <w:spacing w:line="240" w:lineRule="auto"/>
              <w:rPr>
                <w:rFonts w:ascii="Amasis MT Pro" w:eastAsia="Roboto" w:hAnsi="Amasis MT Pro" w:cs="Roboto"/>
                <w:b/>
                <w:sz w:val="24"/>
                <w:szCs w:val="24"/>
              </w:rPr>
            </w:pPr>
            <w:r w:rsidRPr="00223824">
              <w:rPr>
                <w:rFonts w:ascii="Amasis MT Pro" w:eastAsia="Roboto" w:hAnsi="Amasis MT Pro" w:cs="Roboto"/>
                <w:b/>
                <w:sz w:val="24"/>
                <w:szCs w:val="24"/>
              </w:rPr>
              <w:t>Points à l’ordre du jour</w:t>
            </w:r>
          </w:p>
        </w:tc>
        <w:tc>
          <w:tcPr>
            <w:tcW w:w="1959" w:type="dxa"/>
            <w:tcMar>
              <w:top w:w="100" w:type="dxa"/>
              <w:left w:w="100" w:type="dxa"/>
              <w:bottom w:w="100" w:type="dxa"/>
              <w:right w:w="100" w:type="dxa"/>
            </w:tcMar>
          </w:tcPr>
          <w:p w14:paraId="44F93C61" w14:textId="77777777" w:rsidR="00217A8B" w:rsidRPr="00223824" w:rsidRDefault="00217A8B">
            <w:pPr>
              <w:widowControl w:val="0"/>
              <w:spacing w:line="240" w:lineRule="auto"/>
              <w:jc w:val="center"/>
              <w:rPr>
                <w:rFonts w:ascii="Amasis MT Pro" w:eastAsia="Roboto" w:hAnsi="Amasis MT Pro" w:cs="Roboto"/>
                <w:b/>
                <w:sz w:val="24"/>
                <w:szCs w:val="24"/>
              </w:rPr>
            </w:pPr>
            <w:r w:rsidRPr="00223824">
              <w:rPr>
                <w:rFonts w:ascii="Amasis MT Pro" w:eastAsia="Roboto" w:hAnsi="Amasis MT Pro" w:cs="Roboto"/>
                <w:b/>
                <w:sz w:val="24"/>
                <w:szCs w:val="24"/>
              </w:rPr>
              <w:t>Personne responsable</w:t>
            </w:r>
          </w:p>
        </w:tc>
        <w:tc>
          <w:tcPr>
            <w:tcW w:w="6322" w:type="dxa"/>
            <w:tcMar>
              <w:top w:w="100" w:type="dxa"/>
              <w:left w:w="100" w:type="dxa"/>
              <w:bottom w:w="100" w:type="dxa"/>
              <w:right w:w="100" w:type="dxa"/>
            </w:tcMar>
          </w:tcPr>
          <w:p w14:paraId="72F2D573" w14:textId="77777777" w:rsidR="00217A8B" w:rsidRPr="00223824" w:rsidRDefault="00217A8B">
            <w:pPr>
              <w:widowControl w:val="0"/>
              <w:spacing w:line="240" w:lineRule="auto"/>
              <w:jc w:val="center"/>
              <w:rPr>
                <w:rFonts w:ascii="Amasis MT Pro" w:eastAsia="Roboto" w:hAnsi="Amasis MT Pro" w:cs="Roboto"/>
                <w:b/>
                <w:sz w:val="24"/>
                <w:szCs w:val="24"/>
              </w:rPr>
            </w:pPr>
            <w:r w:rsidRPr="00223824">
              <w:rPr>
                <w:rFonts w:ascii="Amasis MT Pro" w:eastAsia="Roboto" w:hAnsi="Amasis MT Pro" w:cs="Roboto"/>
                <w:b/>
                <w:sz w:val="24"/>
                <w:szCs w:val="24"/>
              </w:rPr>
              <w:t>Proposition ou action requise</w:t>
            </w:r>
          </w:p>
        </w:tc>
      </w:tr>
      <w:tr w:rsidR="00217A8B" w:rsidRPr="00223824" w14:paraId="222E2345" w14:textId="77777777" w:rsidTr="00217A8B">
        <w:trPr>
          <w:trHeight w:val="361"/>
        </w:trPr>
        <w:tc>
          <w:tcPr>
            <w:tcW w:w="5106" w:type="dxa"/>
            <w:tcMar>
              <w:top w:w="100" w:type="dxa"/>
              <w:left w:w="100" w:type="dxa"/>
              <w:bottom w:w="100" w:type="dxa"/>
              <w:right w:w="100" w:type="dxa"/>
            </w:tcMar>
          </w:tcPr>
          <w:p w14:paraId="243AE33A" w14:textId="118EAA14" w:rsidR="00217A8B" w:rsidRPr="00223824" w:rsidRDefault="00217A8B" w:rsidP="007215F5">
            <w:pPr>
              <w:numPr>
                <w:ilvl w:val="0"/>
                <w:numId w:val="2"/>
              </w:numPr>
              <w:spacing w:line="240" w:lineRule="auto"/>
              <w:ind w:left="246" w:hanging="284"/>
              <w:rPr>
                <w:rFonts w:ascii="Amasis MT Pro" w:eastAsia="Roboto" w:hAnsi="Amasis MT Pro" w:cs="Roboto"/>
                <w:sz w:val="24"/>
                <w:szCs w:val="24"/>
                <w:highlight w:val="white"/>
              </w:rPr>
            </w:pPr>
            <w:r w:rsidRPr="00223824">
              <w:rPr>
                <w:rFonts w:ascii="Amasis MT Pro" w:eastAsia="Roboto" w:hAnsi="Amasis MT Pro" w:cs="Roboto"/>
                <w:sz w:val="24"/>
                <w:szCs w:val="24"/>
                <w:highlight w:val="white"/>
              </w:rPr>
              <w:t>Mot d’accueil; reconnaissance des terres ancestrales; prière.</w:t>
            </w:r>
          </w:p>
        </w:tc>
        <w:tc>
          <w:tcPr>
            <w:tcW w:w="1959" w:type="dxa"/>
            <w:tcMar>
              <w:top w:w="100" w:type="dxa"/>
              <w:left w:w="100" w:type="dxa"/>
              <w:bottom w:w="100" w:type="dxa"/>
              <w:right w:w="100" w:type="dxa"/>
            </w:tcMar>
          </w:tcPr>
          <w:p w14:paraId="022BE9F0" w14:textId="5335DB95" w:rsidR="00217A8B" w:rsidRPr="00223824" w:rsidRDefault="00217A8B">
            <w:pPr>
              <w:widowControl w:val="0"/>
              <w:spacing w:line="240" w:lineRule="auto"/>
              <w:jc w:val="center"/>
              <w:rPr>
                <w:rFonts w:ascii="Amasis MT Pro" w:eastAsia="Roboto" w:hAnsi="Amasis MT Pro" w:cs="Roboto"/>
                <w:sz w:val="24"/>
                <w:szCs w:val="24"/>
              </w:rPr>
            </w:pPr>
            <w:r w:rsidRPr="00223824">
              <w:rPr>
                <w:rFonts w:ascii="Amasis MT Pro" w:eastAsia="Roboto" w:hAnsi="Amasis MT Pro" w:cs="Roboto"/>
                <w:sz w:val="24"/>
                <w:szCs w:val="24"/>
              </w:rPr>
              <w:t xml:space="preserve">Direction </w:t>
            </w:r>
            <w:r w:rsidR="009E474D" w:rsidRPr="00223824">
              <w:rPr>
                <w:rFonts w:ascii="Amasis MT Pro" w:eastAsia="Roboto" w:hAnsi="Amasis MT Pro" w:cs="Roboto"/>
                <w:sz w:val="24"/>
                <w:szCs w:val="24"/>
              </w:rPr>
              <w:t>adjointe</w:t>
            </w:r>
          </w:p>
        </w:tc>
        <w:tc>
          <w:tcPr>
            <w:tcW w:w="6322" w:type="dxa"/>
            <w:tcMar>
              <w:top w:w="100" w:type="dxa"/>
              <w:left w:w="100" w:type="dxa"/>
              <w:bottom w:w="100" w:type="dxa"/>
              <w:right w:w="100" w:type="dxa"/>
            </w:tcMar>
          </w:tcPr>
          <w:p w14:paraId="299DB4CF" w14:textId="1C2BDADC" w:rsidR="00217A8B" w:rsidRPr="00223824" w:rsidRDefault="006D16FC" w:rsidP="00D535C9">
            <w:pPr>
              <w:widowControl w:val="0"/>
              <w:spacing w:line="240" w:lineRule="auto"/>
              <w:rPr>
                <w:rFonts w:ascii="Amasis MT Pro" w:eastAsia="Roboto" w:hAnsi="Amasis MT Pro" w:cs="Roboto"/>
                <w:sz w:val="24"/>
                <w:szCs w:val="24"/>
              </w:rPr>
            </w:pPr>
            <w:r w:rsidRPr="00B84EE8">
              <w:rPr>
                <w:rFonts w:ascii="Amasis MT Pro" w:eastAsia="Roboto" w:hAnsi="Amasis MT Pro" w:cs="Roboto"/>
              </w:rPr>
              <w:t>Stéfanie souhaite la bienvenue aux membres à 17h0</w:t>
            </w:r>
            <w:r>
              <w:rPr>
                <w:rFonts w:ascii="Amasis MT Pro" w:eastAsia="Roboto" w:hAnsi="Amasis MT Pro" w:cs="Roboto"/>
              </w:rPr>
              <w:t>4</w:t>
            </w:r>
            <w:r w:rsidRPr="00B84EE8">
              <w:rPr>
                <w:rFonts w:ascii="Amasis MT Pro" w:eastAsia="Roboto" w:hAnsi="Amasis MT Pro" w:cs="Roboto"/>
              </w:rPr>
              <w:t>.</w:t>
            </w:r>
            <w:r w:rsidR="00D535C9">
              <w:rPr>
                <w:rFonts w:ascii="Amasis MT Pro" w:eastAsia="Roboto" w:hAnsi="Amasis MT Pro" w:cs="Roboto"/>
              </w:rPr>
              <w:t xml:space="preserve"> Elle</w:t>
            </w:r>
            <w:r w:rsidR="00D535C9" w:rsidRPr="00B84EE8">
              <w:rPr>
                <w:rFonts w:ascii="Amasis MT Pro" w:eastAsia="Roboto" w:hAnsi="Amasis MT Pro" w:cs="Roboto"/>
              </w:rPr>
              <w:t xml:space="preserve"> lit la reconnaissance du territoire.</w:t>
            </w:r>
            <w:r w:rsidR="00D535C9" w:rsidRPr="00B84EE8">
              <w:rPr>
                <w:rFonts w:ascii="Amasis MT Pro" w:eastAsia="Roboto" w:hAnsi="Amasis MT Pro" w:cs="Roboto"/>
              </w:rPr>
              <w:t xml:space="preserve"> </w:t>
            </w:r>
            <w:r w:rsidR="00D535C9" w:rsidRPr="00B84EE8">
              <w:rPr>
                <w:rFonts w:ascii="Amasis MT Pro" w:eastAsia="Roboto" w:hAnsi="Amasis MT Pro" w:cs="Roboto"/>
              </w:rPr>
              <w:t>Par la suite,</w:t>
            </w:r>
            <w:r w:rsidR="00D535C9">
              <w:rPr>
                <w:rFonts w:ascii="Amasis MT Pro" w:eastAsia="Roboto" w:hAnsi="Amasis MT Pro" w:cs="Roboto"/>
              </w:rPr>
              <w:t xml:space="preserve"> </w:t>
            </w:r>
            <w:r>
              <w:rPr>
                <w:rFonts w:ascii="Amasis MT Pro" w:eastAsia="Roboto" w:hAnsi="Amasis MT Pro" w:cs="Roboto"/>
              </w:rPr>
              <w:t>Rebecca</w:t>
            </w:r>
            <w:r w:rsidRPr="00B84EE8">
              <w:rPr>
                <w:rFonts w:ascii="Amasis MT Pro" w:eastAsia="Roboto" w:hAnsi="Amasis MT Pro" w:cs="Roboto"/>
              </w:rPr>
              <w:t xml:space="preserve"> a lu une prière en lien avec notre conseil d’école et l</w:t>
            </w:r>
            <w:r w:rsidR="00B3009C">
              <w:rPr>
                <w:rFonts w:ascii="Amasis MT Pro" w:eastAsia="Roboto" w:hAnsi="Amasis MT Pro" w:cs="Roboto"/>
              </w:rPr>
              <w:t>a fête de Pâques</w:t>
            </w:r>
            <w:r w:rsidRPr="00B84EE8">
              <w:rPr>
                <w:rFonts w:ascii="Amasis MT Pro" w:eastAsia="Roboto" w:hAnsi="Amasis MT Pro" w:cs="Roboto"/>
              </w:rPr>
              <w:t xml:space="preserve">. </w:t>
            </w:r>
          </w:p>
        </w:tc>
      </w:tr>
      <w:tr w:rsidR="00217A8B" w:rsidRPr="00223824" w14:paraId="0AA372BD" w14:textId="77777777" w:rsidTr="00217A8B">
        <w:trPr>
          <w:trHeight w:val="283"/>
        </w:trPr>
        <w:tc>
          <w:tcPr>
            <w:tcW w:w="5106" w:type="dxa"/>
            <w:tcMar>
              <w:top w:w="100" w:type="dxa"/>
              <w:left w:w="100" w:type="dxa"/>
              <w:bottom w:w="100" w:type="dxa"/>
              <w:right w:w="100" w:type="dxa"/>
            </w:tcMar>
          </w:tcPr>
          <w:p w14:paraId="657C3015" w14:textId="77777777" w:rsidR="00217A8B" w:rsidRPr="00223824" w:rsidRDefault="00217A8B">
            <w:pPr>
              <w:numPr>
                <w:ilvl w:val="0"/>
                <w:numId w:val="2"/>
              </w:numPr>
              <w:spacing w:line="240" w:lineRule="auto"/>
              <w:ind w:left="246" w:hanging="284"/>
              <w:rPr>
                <w:rFonts w:ascii="Amasis MT Pro" w:eastAsia="Roboto" w:hAnsi="Amasis MT Pro" w:cs="Roboto"/>
                <w:sz w:val="24"/>
                <w:szCs w:val="24"/>
              </w:rPr>
            </w:pPr>
            <w:r w:rsidRPr="00223824">
              <w:rPr>
                <w:rFonts w:ascii="Amasis MT Pro" w:eastAsia="Roboto" w:hAnsi="Amasis MT Pro" w:cs="Roboto"/>
                <w:sz w:val="24"/>
                <w:szCs w:val="24"/>
              </w:rPr>
              <w:t>Déclaration d’un conflit d’intérêt</w:t>
            </w:r>
          </w:p>
        </w:tc>
        <w:tc>
          <w:tcPr>
            <w:tcW w:w="1959" w:type="dxa"/>
            <w:tcMar>
              <w:top w:w="100" w:type="dxa"/>
              <w:left w:w="100" w:type="dxa"/>
              <w:bottom w:w="100" w:type="dxa"/>
              <w:right w:w="100" w:type="dxa"/>
            </w:tcMar>
          </w:tcPr>
          <w:p w14:paraId="684D84D2" w14:textId="75E102A3" w:rsidR="00217A8B" w:rsidRPr="00223824" w:rsidRDefault="00217A8B">
            <w:pPr>
              <w:widowControl w:val="0"/>
              <w:spacing w:line="240" w:lineRule="auto"/>
              <w:jc w:val="center"/>
              <w:rPr>
                <w:rFonts w:ascii="Amasis MT Pro" w:eastAsia="Roboto" w:hAnsi="Amasis MT Pro" w:cs="Roboto"/>
                <w:sz w:val="24"/>
                <w:szCs w:val="24"/>
              </w:rPr>
            </w:pPr>
            <w:r w:rsidRPr="00223824">
              <w:rPr>
                <w:rFonts w:ascii="Amasis MT Pro" w:eastAsia="Roboto" w:hAnsi="Amasis MT Pro" w:cs="Roboto"/>
                <w:sz w:val="24"/>
                <w:szCs w:val="24"/>
              </w:rPr>
              <w:t xml:space="preserve">Direction </w:t>
            </w:r>
            <w:r w:rsidR="009E474D" w:rsidRPr="00223824">
              <w:rPr>
                <w:rFonts w:ascii="Amasis MT Pro" w:eastAsia="Roboto" w:hAnsi="Amasis MT Pro" w:cs="Roboto"/>
                <w:sz w:val="24"/>
                <w:szCs w:val="24"/>
              </w:rPr>
              <w:t>adjointe</w:t>
            </w:r>
          </w:p>
        </w:tc>
        <w:tc>
          <w:tcPr>
            <w:tcW w:w="6322" w:type="dxa"/>
            <w:tcMar>
              <w:top w:w="100" w:type="dxa"/>
              <w:left w:w="100" w:type="dxa"/>
              <w:bottom w:w="100" w:type="dxa"/>
              <w:right w:w="100" w:type="dxa"/>
            </w:tcMar>
          </w:tcPr>
          <w:p w14:paraId="2CD88CEF" w14:textId="114A7E65" w:rsidR="00217A8B" w:rsidRPr="00223824" w:rsidRDefault="00A47183">
            <w:pPr>
              <w:widowControl w:val="0"/>
              <w:spacing w:line="240" w:lineRule="auto"/>
              <w:rPr>
                <w:rFonts w:ascii="Amasis MT Pro" w:eastAsia="Roboto" w:hAnsi="Amasis MT Pro" w:cs="Roboto"/>
                <w:sz w:val="24"/>
                <w:szCs w:val="24"/>
              </w:rPr>
            </w:pPr>
            <w:r w:rsidRPr="00B84EE8">
              <w:rPr>
                <w:rFonts w:ascii="Amasis MT Pro" w:eastAsia="Roboto" w:hAnsi="Amasis MT Pro" w:cs="Roboto"/>
              </w:rPr>
              <w:t>Aucun conflit déclaré.</w:t>
            </w:r>
          </w:p>
        </w:tc>
      </w:tr>
      <w:tr w:rsidR="00217A8B" w:rsidRPr="00223824" w14:paraId="48F1CBDF" w14:textId="77777777" w:rsidTr="00217A8B">
        <w:trPr>
          <w:trHeight w:val="251"/>
        </w:trPr>
        <w:tc>
          <w:tcPr>
            <w:tcW w:w="5106" w:type="dxa"/>
            <w:tcMar>
              <w:top w:w="100" w:type="dxa"/>
              <w:left w:w="100" w:type="dxa"/>
              <w:bottom w:w="100" w:type="dxa"/>
              <w:right w:w="100" w:type="dxa"/>
            </w:tcMar>
          </w:tcPr>
          <w:p w14:paraId="2209FF96" w14:textId="77777777" w:rsidR="00217A8B" w:rsidRPr="00223824" w:rsidRDefault="00217A8B">
            <w:pPr>
              <w:numPr>
                <w:ilvl w:val="0"/>
                <w:numId w:val="2"/>
              </w:numPr>
              <w:spacing w:line="240" w:lineRule="auto"/>
              <w:ind w:left="246" w:hanging="284"/>
              <w:rPr>
                <w:rFonts w:ascii="Amasis MT Pro" w:eastAsia="Roboto" w:hAnsi="Amasis MT Pro" w:cs="Roboto"/>
                <w:sz w:val="24"/>
                <w:szCs w:val="24"/>
              </w:rPr>
            </w:pPr>
            <w:r w:rsidRPr="00223824">
              <w:rPr>
                <w:rFonts w:ascii="Amasis MT Pro" w:eastAsia="Roboto" w:hAnsi="Amasis MT Pro" w:cs="Roboto"/>
                <w:sz w:val="24"/>
                <w:szCs w:val="24"/>
              </w:rPr>
              <w:t>Vérification du quorum</w:t>
            </w:r>
          </w:p>
        </w:tc>
        <w:tc>
          <w:tcPr>
            <w:tcW w:w="1959" w:type="dxa"/>
            <w:tcMar>
              <w:top w:w="100" w:type="dxa"/>
              <w:left w:w="100" w:type="dxa"/>
              <w:bottom w:w="100" w:type="dxa"/>
              <w:right w:w="100" w:type="dxa"/>
            </w:tcMar>
          </w:tcPr>
          <w:p w14:paraId="749ED53C" w14:textId="2E24549C" w:rsidR="00217A8B" w:rsidRPr="00223824" w:rsidRDefault="00217A8B">
            <w:pPr>
              <w:widowControl w:val="0"/>
              <w:spacing w:line="240" w:lineRule="auto"/>
              <w:jc w:val="center"/>
              <w:rPr>
                <w:rFonts w:ascii="Amasis MT Pro" w:eastAsia="Roboto" w:hAnsi="Amasis MT Pro" w:cs="Roboto"/>
                <w:sz w:val="24"/>
                <w:szCs w:val="24"/>
              </w:rPr>
            </w:pPr>
            <w:r w:rsidRPr="00223824">
              <w:rPr>
                <w:rFonts w:ascii="Amasis MT Pro" w:eastAsia="Roboto" w:hAnsi="Amasis MT Pro" w:cs="Roboto"/>
                <w:sz w:val="24"/>
                <w:szCs w:val="24"/>
              </w:rPr>
              <w:t xml:space="preserve">Direction </w:t>
            </w:r>
            <w:r w:rsidR="009E474D" w:rsidRPr="00223824">
              <w:rPr>
                <w:rFonts w:ascii="Amasis MT Pro" w:eastAsia="Roboto" w:hAnsi="Amasis MT Pro" w:cs="Roboto"/>
                <w:sz w:val="24"/>
                <w:szCs w:val="24"/>
              </w:rPr>
              <w:t>adjointe</w:t>
            </w:r>
          </w:p>
        </w:tc>
        <w:tc>
          <w:tcPr>
            <w:tcW w:w="6322" w:type="dxa"/>
            <w:tcMar>
              <w:top w:w="100" w:type="dxa"/>
              <w:left w:w="100" w:type="dxa"/>
              <w:bottom w:w="100" w:type="dxa"/>
              <w:right w:w="100" w:type="dxa"/>
            </w:tcMar>
          </w:tcPr>
          <w:p w14:paraId="75834B6F" w14:textId="0B692002" w:rsidR="00217A8B" w:rsidRPr="00223824" w:rsidRDefault="007B2C24">
            <w:pPr>
              <w:widowControl w:val="0"/>
              <w:spacing w:line="240" w:lineRule="auto"/>
              <w:rPr>
                <w:rFonts w:ascii="Amasis MT Pro" w:eastAsia="Roboto" w:hAnsi="Amasis MT Pro" w:cs="Roboto"/>
                <w:sz w:val="24"/>
                <w:szCs w:val="24"/>
              </w:rPr>
            </w:pPr>
            <w:r w:rsidRPr="00B84EE8">
              <w:rPr>
                <w:rFonts w:ascii="Amasis MT Pro" w:eastAsia="Roboto" w:hAnsi="Amasis MT Pro" w:cs="Roboto"/>
              </w:rPr>
              <w:t>Le quorum est respecté.</w:t>
            </w:r>
          </w:p>
        </w:tc>
      </w:tr>
      <w:tr w:rsidR="00217A8B" w:rsidRPr="00223824" w14:paraId="36CAF803" w14:textId="77777777" w:rsidTr="00217A8B">
        <w:trPr>
          <w:trHeight w:val="282"/>
        </w:trPr>
        <w:tc>
          <w:tcPr>
            <w:tcW w:w="5106" w:type="dxa"/>
            <w:tcMar>
              <w:top w:w="100" w:type="dxa"/>
              <w:left w:w="100" w:type="dxa"/>
              <w:bottom w:w="100" w:type="dxa"/>
              <w:right w:w="100" w:type="dxa"/>
            </w:tcMar>
          </w:tcPr>
          <w:p w14:paraId="18808036" w14:textId="77777777" w:rsidR="00217A8B" w:rsidRPr="00223824" w:rsidRDefault="00217A8B">
            <w:pPr>
              <w:numPr>
                <w:ilvl w:val="0"/>
                <w:numId w:val="2"/>
              </w:numPr>
              <w:spacing w:line="240" w:lineRule="auto"/>
              <w:ind w:left="246" w:hanging="284"/>
              <w:rPr>
                <w:rFonts w:ascii="Amasis MT Pro" w:eastAsia="Roboto" w:hAnsi="Amasis MT Pro" w:cs="Roboto"/>
                <w:sz w:val="24"/>
                <w:szCs w:val="24"/>
              </w:rPr>
            </w:pPr>
            <w:r w:rsidRPr="00223824">
              <w:rPr>
                <w:rFonts w:ascii="Amasis MT Pro" w:eastAsia="Roboto" w:hAnsi="Amasis MT Pro" w:cs="Roboto"/>
                <w:sz w:val="24"/>
                <w:szCs w:val="24"/>
              </w:rPr>
              <w:lastRenderedPageBreak/>
              <w:t>Adoption de l’ordre du jour</w:t>
            </w:r>
          </w:p>
        </w:tc>
        <w:tc>
          <w:tcPr>
            <w:tcW w:w="1959" w:type="dxa"/>
            <w:tcMar>
              <w:top w:w="100" w:type="dxa"/>
              <w:left w:w="100" w:type="dxa"/>
              <w:bottom w:w="100" w:type="dxa"/>
              <w:right w:w="100" w:type="dxa"/>
            </w:tcMar>
          </w:tcPr>
          <w:p w14:paraId="14C36492" w14:textId="44D1F473" w:rsidR="00217A8B" w:rsidRPr="00223824" w:rsidRDefault="00217A8B">
            <w:pPr>
              <w:widowControl w:val="0"/>
              <w:spacing w:line="240" w:lineRule="auto"/>
              <w:jc w:val="center"/>
              <w:rPr>
                <w:rFonts w:ascii="Amasis MT Pro" w:eastAsia="Roboto" w:hAnsi="Amasis MT Pro" w:cs="Roboto"/>
                <w:sz w:val="24"/>
                <w:szCs w:val="24"/>
              </w:rPr>
            </w:pPr>
            <w:r w:rsidRPr="00223824">
              <w:rPr>
                <w:rFonts w:ascii="Amasis MT Pro" w:eastAsia="Roboto" w:hAnsi="Amasis MT Pro" w:cs="Roboto"/>
                <w:sz w:val="24"/>
                <w:szCs w:val="24"/>
              </w:rPr>
              <w:t xml:space="preserve">Direction </w:t>
            </w:r>
            <w:r w:rsidR="009E474D" w:rsidRPr="00223824">
              <w:rPr>
                <w:rFonts w:ascii="Amasis MT Pro" w:eastAsia="Roboto" w:hAnsi="Amasis MT Pro" w:cs="Roboto"/>
                <w:sz w:val="24"/>
                <w:szCs w:val="24"/>
              </w:rPr>
              <w:t>adjointe</w:t>
            </w:r>
          </w:p>
        </w:tc>
        <w:tc>
          <w:tcPr>
            <w:tcW w:w="6322" w:type="dxa"/>
            <w:tcMar>
              <w:top w:w="100" w:type="dxa"/>
              <w:left w:w="100" w:type="dxa"/>
              <w:bottom w:w="100" w:type="dxa"/>
              <w:right w:w="100" w:type="dxa"/>
            </w:tcMar>
          </w:tcPr>
          <w:p w14:paraId="4607DD8B" w14:textId="4CB99220" w:rsidR="00217A8B" w:rsidRPr="00223824" w:rsidRDefault="00DF3B48">
            <w:pPr>
              <w:widowControl w:val="0"/>
              <w:spacing w:line="240" w:lineRule="auto"/>
              <w:rPr>
                <w:rFonts w:ascii="Amasis MT Pro" w:eastAsia="Roboto" w:hAnsi="Amasis MT Pro" w:cs="Roboto"/>
                <w:sz w:val="24"/>
                <w:szCs w:val="24"/>
              </w:rPr>
            </w:pPr>
            <w:r w:rsidRPr="00B84EE8">
              <w:rPr>
                <w:rFonts w:ascii="Amasis MT Pro" w:eastAsia="Roboto" w:hAnsi="Amasis MT Pro" w:cs="Roboto"/>
                <w:sz w:val="24"/>
                <w:szCs w:val="24"/>
              </w:rPr>
              <w:t xml:space="preserve">Ajout au point 9 – </w:t>
            </w:r>
            <w:r>
              <w:rPr>
                <w:rFonts w:ascii="Amasis MT Pro" w:eastAsia="Roboto" w:hAnsi="Amasis MT Pro" w:cs="Roboto"/>
                <w:sz w:val="24"/>
                <w:szCs w:val="24"/>
              </w:rPr>
              <w:t>Congrès annuel du PPE</w:t>
            </w:r>
            <w:r w:rsidRPr="00B84EE8">
              <w:rPr>
                <w:rFonts w:ascii="Amasis MT Pro" w:eastAsia="Roboto" w:hAnsi="Amasis MT Pro" w:cs="Roboto"/>
                <w:sz w:val="24"/>
                <w:szCs w:val="24"/>
              </w:rPr>
              <w:br/>
              <w:t>Que l’ordre du jour soit adopté avec l’ajout proposé.</w:t>
            </w:r>
          </w:p>
        </w:tc>
      </w:tr>
      <w:tr w:rsidR="00217A8B" w:rsidRPr="00223824" w14:paraId="51C10C71" w14:textId="77777777" w:rsidTr="00217A8B">
        <w:trPr>
          <w:trHeight w:val="430"/>
        </w:trPr>
        <w:tc>
          <w:tcPr>
            <w:tcW w:w="5106" w:type="dxa"/>
            <w:tcMar>
              <w:top w:w="100" w:type="dxa"/>
              <w:left w:w="100" w:type="dxa"/>
              <w:bottom w:w="100" w:type="dxa"/>
              <w:right w:w="100" w:type="dxa"/>
            </w:tcMar>
          </w:tcPr>
          <w:p w14:paraId="63523D07" w14:textId="425A21B6" w:rsidR="00217A8B" w:rsidRPr="00223824" w:rsidRDefault="00217A8B">
            <w:pPr>
              <w:numPr>
                <w:ilvl w:val="0"/>
                <w:numId w:val="2"/>
              </w:numPr>
              <w:spacing w:line="240" w:lineRule="auto"/>
              <w:ind w:left="246" w:hanging="284"/>
              <w:rPr>
                <w:rFonts w:ascii="Amasis MT Pro" w:eastAsia="Roboto" w:hAnsi="Amasis MT Pro" w:cs="Roboto"/>
                <w:sz w:val="24"/>
                <w:szCs w:val="24"/>
                <w:highlight w:val="white"/>
              </w:rPr>
            </w:pPr>
            <w:r w:rsidRPr="00223824">
              <w:rPr>
                <w:rFonts w:ascii="Amasis MT Pro" w:eastAsia="Roboto" w:hAnsi="Amasis MT Pro" w:cs="Roboto"/>
                <w:sz w:val="24"/>
                <w:szCs w:val="24"/>
                <w:highlight w:val="white"/>
              </w:rPr>
              <w:t>Procès-verbal de la dernière réunion</w:t>
            </w:r>
            <w:r w:rsidR="00E463D0" w:rsidRPr="00223824">
              <w:rPr>
                <w:rFonts w:ascii="Amasis MT Pro" w:eastAsia="Roboto" w:hAnsi="Amasis MT Pro" w:cs="Roboto"/>
                <w:sz w:val="24"/>
                <w:szCs w:val="24"/>
                <w:highlight w:val="white"/>
              </w:rPr>
              <w:t xml:space="preserve"> du </w:t>
            </w:r>
            <w:r w:rsidR="00F95AD2">
              <w:rPr>
                <w:rFonts w:ascii="Amasis MT Pro" w:eastAsia="Roboto" w:hAnsi="Amasis MT Pro" w:cs="Roboto"/>
                <w:sz w:val="24"/>
                <w:szCs w:val="24"/>
                <w:highlight w:val="white"/>
              </w:rPr>
              <w:t>12 janvier 2026</w:t>
            </w:r>
          </w:p>
        </w:tc>
        <w:tc>
          <w:tcPr>
            <w:tcW w:w="1959" w:type="dxa"/>
            <w:tcMar>
              <w:top w:w="100" w:type="dxa"/>
              <w:left w:w="100" w:type="dxa"/>
              <w:bottom w:w="100" w:type="dxa"/>
              <w:right w:w="100" w:type="dxa"/>
            </w:tcMar>
          </w:tcPr>
          <w:p w14:paraId="64FC287B" w14:textId="23BD72F2" w:rsidR="00217A8B" w:rsidRPr="00223824" w:rsidRDefault="00217A8B">
            <w:pPr>
              <w:widowControl w:val="0"/>
              <w:spacing w:line="240" w:lineRule="auto"/>
              <w:jc w:val="center"/>
              <w:rPr>
                <w:rFonts w:ascii="Amasis MT Pro" w:eastAsia="Roboto" w:hAnsi="Amasis MT Pro" w:cs="Roboto"/>
                <w:sz w:val="24"/>
                <w:szCs w:val="24"/>
              </w:rPr>
            </w:pPr>
            <w:r w:rsidRPr="00223824">
              <w:rPr>
                <w:rFonts w:ascii="Amasis MT Pro" w:eastAsia="Roboto" w:hAnsi="Amasis MT Pro" w:cs="Roboto"/>
                <w:sz w:val="24"/>
                <w:szCs w:val="24"/>
              </w:rPr>
              <w:t xml:space="preserve">Direction </w:t>
            </w:r>
            <w:r w:rsidR="00E463D0" w:rsidRPr="00223824">
              <w:rPr>
                <w:rFonts w:ascii="Amasis MT Pro" w:eastAsia="Roboto" w:hAnsi="Amasis MT Pro" w:cs="Roboto"/>
                <w:sz w:val="24"/>
                <w:szCs w:val="24"/>
              </w:rPr>
              <w:t>adjointe</w:t>
            </w:r>
          </w:p>
        </w:tc>
        <w:tc>
          <w:tcPr>
            <w:tcW w:w="6322" w:type="dxa"/>
            <w:tcMar>
              <w:top w:w="100" w:type="dxa"/>
              <w:left w:w="100" w:type="dxa"/>
              <w:bottom w:w="100" w:type="dxa"/>
              <w:right w:w="100" w:type="dxa"/>
            </w:tcMar>
          </w:tcPr>
          <w:p w14:paraId="695A8C30" w14:textId="2F3E9C76" w:rsidR="00217A8B" w:rsidRPr="00223824" w:rsidRDefault="00E23114">
            <w:pPr>
              <w:widowControl w:val="0"/>
              <w:spacing w:line="240" w:lineRule="auto"/>
              <w:rPr>
                <w:rFonts w:ascii="Amasis MT Pro" w:eastAsia="Roboto" w:hAnsi="Amasis MT Pro" w:cs="Roboto"/>
                <w:sz w:val="24"/>
                <w:szCs w:val="24"/>
              </w:rPr>
            </w:pPr>
            <w:r w:rsidRPr="00B84EE8">
              <w:rPr>
                <w:rFonts w:ascii="Amasis MT Pro" w:eastAsia="Roboto" w:hAnsi="Amasis MT Pro" w:cs="Roboto"/>
                <w:sz w:val="24"/>
                <w:szCs w:val="24"/>
              </w:rPr>
              <w:t>Que le procès-verbal soit adopté tel qu’il est présenté.</w:t>
            </w:r>
          </w:p>
        </w:tc>
      </w:tr>
      <w:tr w:rsidR="00217A8B" w:rsidRPr="00223824" w14:paraId="1AF6EAFF" w14:textId="77777777" w:rsidTr="00217A8B">
        <w:trPr>
          <w:trHeight w:val="119"/>
        </w:trPr>
        <w:tc>
          <w:tcPr>
            <w:tcW w:w="5106" w:type="dxa"/>
            <w:tcMar>
              <w:top w:w="100" w:type="dxa"/>
              <w:left w:w="100" w:type="dxa"/>
              <w:bottom w:w="100" w:type="dxa"/>
              <w:right w:w="100" w:type="dxa"/>
            </w:tcMar>
          </w:tcPr>
          <w:p w14:paraId="0A6FB864" w14:textId="77777777" w:rsidR="00217A8B" w:rsidRPr="00223824" w:rsidRDefault="00217A8B">
            <w:pPr>
              <w:numPr>
                <w:ilvl w:val="0"/>
                <w:numId w:val="2"/>
              </w:numPr>
              <w:spacing w:line="240" w:lineRule="auto"/>
              <w:ind w:left="246" w:hanging="284"/>
              <w:rPr>
                <w:rFonts w:ascii="Amasis MT Pro" w:eastAsia="Roboto" w:hAnsi="Amasis MT Pro" w:cs="Roboto"/>
                <w:sz w:val="24"/>
                <w:szCs w:val="24"/>
                <w:highlight w:val="white"/>
              </w:rPr>
            </w:pPr>
            <w:r w:rsidRPr="00223824">
              <w:rPr>
                <w:rFonts w:ascii="Amasis MT Pro" w:eastAsia="Roboto" w:hAnsi="Amasis MT Pro" w:cs="Roboto"/>
                <w:sz w:val="24"/>
                <w:szCs w:val="24"/>
                <w:highlight w:val="white"/>
              </w:rPr>
              <w:t>Suivi identifié dans le procès-verbal de la dernière réunion</w:t>
            </w:r>
          </w:p>
        </w:tc>
        <w:tc>
          <w:tcPr>
            <w:tcW w:w="1959" w:type="dxa"/>
            <w:tcMar>
              <w:top w:w="100" w:type="dxa"/>
              <w:left w:w="100" w:type="dxa"/>
              <w:bottom w:w="100" w:type="dxa"/>
              <w:right w:w="100" w:type="dxa"/>
            </w:tcMar>
          </w:tcPr>
          <w:p w14:paraId="7B019CA1" w14:textId="375CE815" w:rsidR="00217A8B" w:rsidRPr="00223824" w:rsidRDefault="00217A8B">
            <w:pPr>
              <w:widowControl w:val="0"/>
              <w:spacing w:line="240" w:lineRule="auto"/>
              <w:jc w:val="center"/>
              <w:rPr>
                <w:rFonts w:ascii="Amasis MT Pro" w:eastAsia="Roboto" w:hAnsi="Amasis MT Pro" w:cs="Roboto"/>
                <w:sz w:val="24"/>
                <w:szCs w:val="24"/>
              </w:rPr>
            </w:pPr>
            <w:r w:rsidRPr="00223824">
              <w:rPr>
                <w:rFonts w:ascii="Amasis MT Pro" w:eastAsia="Roboto" w:hAnsi="Amasis MT Pro" w:cs="Roboto"/>
                <w:sz w:val="24"/>
                <w:szCs w:val="24"/>
              </w:rPr>
              <w:t xml:space="preserve">Direction </w:t>
            </w:r>
            <w:r w:rsidR="00E463D0" w:rsidRPr="00223824">
              <w:rPr>
                <w:rFonts w:ascii="Amasis MT Pro" w:eastAsia="Roboto" w:hAnsi="Amasis MT Pro" w:cs="Roboto"/>
                <w:sz w:val="24"/>
                <w:szCs w:val="24"/>
              </w:rPr>
              <w:t>adjointe</w:t>
            </w:r>
          </w:p>
        </w:tc>
        <w:tc>
          <w:tcPr>
            <w:tcW w:w="6322" w:type="dxa"/>
            <w:tcMar>
              <w:top w:w="100" w:type="dxa"/>
              <w:left w:w="100" w:type="dxa"/>
              <w:bottom w:w="100" w:type="dxa"/>
              <w:right w:w="100" w:type="dxa"/>
            </w:tcMar>
          </w:tcPr>
          <w:p w14:paraId="24E3D2E3" w14:textId="77EDBAD2" w:rsidR="00464AF0" w:rsidRPr="00464AF0" w:rsidRDefault="00464AF0" w:rsidP="00464AF0">
            <w:pPr>
              <w:widowControl w:val="0"/>
              <w:spacing w:line="240" w:lineRule="auto"/>
              <w:rPr>
                <w:rFonts w:ascii="Amasis MT Pro" w:eastAsia="Roboto" w:hAnsi="Amasis MT Pro" w:cs="Roboto"/>
                <w:b/>
                <w:bCs/>
                <w:sz w:val="24"/>
                <w:szCs w:val="24"/>
              </w:rPr>
            </w:pPr>
            <w:r w:rsidRPr="00464AF0">
              <w:rPr>
                <w:rFonts w:ascii="Amasis MT Pro" w:eastAsia="Roboto" w:hAnsi="Amasis MT Pro" w:cs="Roboto"/>
                <w:b/>
                <w:bCs/>
                <w:sz w:val="24"/>
                <w:szCs w:val="24"/>
              </w:rPr>
              <w:t>Rétroactions du Bouge-o-thon</w:t>
            </w:r>
            <w:r>
              <w:rPr>
                <w:rFonts w:ascii="Amasis MT Pro" w:eastAsia="Roboto" w:hAnsi="Amasis MT Pro" w:cs="Roboto"/>
                <w:b/>
                <w:bCs/>
                <w:sz w:val="24"/>
                <w:szCs w:val="24"/>
              </w:rPr>
              <w:br/>
            </w:r>
          </w:p>
          <w:p w14:paraId="531E266E" w14:textId="2CDF35CA" w:rsidR="00464AF0" w:rsidRPr="00464AF0" w:rsidRDefault="00464AF0" w:rsidP="00464AF0">
            <w:pPr>
              <w:widowControl w:val="0"/>
              <w:spacing w:line="240" w:lineRule="auto"/>
              <w:rPr>
                <w:rFonts w:ascii="Amasis MT Pro" w:eastAsia="Roboto" w:hAnsi="Amasis MT Pro" w:cs="Roboto"/>
                <w:sz w:val="24"/>
                <w:szCs w:val="24"/>
              </w:rPr>
            </w:pPr>
            <w:r w:rsidRPr="00464AF0">
              <w:rPr>
                <w:rFonts w:ascii="Amasis MT Pro" w:eastAsia="Roboto" w:hAnsi="Amasis MT Pro" w:cs="Roboto"/>
                <w:sz w:val="24"/>
                <w:szCs w:val="24"/>
              </w:rPr>
              <w:t xml:space="preserve">Dans l’ensemble, le Bouge-o-thon a été un grand succès. Les élèves et les membres du personnel se sont </w:t>
            </w:r>
            <w:proofErr w:type="gramStart"/>
            <w:r w:rsidRPr="00464AF0">
              <w:rPr>
                <w:rFonts w:ascii="Amasis MT Pro" w:eastAsia="Roboto" w:hAnsi="Amasis MT Pro" w:cs="Roboto"/>
                <w:sz w:val="24"/>
                <w:szCs w:val="24"/>
              </w:rPr>
              <w:t>dits</w:t>
            </w:r>
            <w:proofErr w:type="gramEnd"/>
            <w:r w:rsidRPr="00464AF0">
              <w:rPr>
                <w:rFonts w:ascii="Amasis MT Pro" w:eastAsia="Roboto" w:hAnsi="Amasis MT Pro" w:cs="Roboto"/>
                <w:sz w:val="24"/>
                <w:szCs w:val="24"/>
              </w:rPr>
              <w:t xml:space="preserve"> très satisfaits de l’événement. Au total, un montant de 7 490 $ a été amassé pour l’école. Les fonds serviront à financer le BBQ annuel, l’achat de nouveaux robots ainsi qu’une partie des sorties éducatives hivernales.</w:t>
            </w:r>
            <w:r>
              <w:rPr>
                <w:rFonts w:ascii="Amasis MT Pro" w:eastAsia="Roboto" w:hAnsi="Amasis MT Pro" w:cs="Roboto"/>
                <w:sz w:val="24"/>
                <w:szCs w:val="24"/>
              </w:rPr>
              <w:br/>
            </w:r>
          </w:p>
          <w:p w14:paraId="46B52D3E" w14:textId="1435F86F" w:rsidR="00464AF0" w:rsidRPr="00464AF0" w:rsidRDefault="00464AF0" w:rsidP="00464AF0">
            <w:pPr>
              <w:widowControl w:val="0"/>
              <w:spacing w:line="240" w:lineRule="auto"/>
              <w:rPr>
                <w:rFonts w:ascii="Amasis MT Pro" w:eastAsia="Roboto" w:hAnsi="Amasis MT Pro" w:cs="Roboto"/>
                <w:sz w:val="24"/>
                <w:szCs w:val="24"/>
              </w:rPr>
            </w:pPr>
            <w:r w:rsidRPr="00464AF0">
              <w:rPr>
                <w:rFonts w:ascii="Amasis MT Pro" w:eastAsia="Roboto" w:hAnsi="Amasis MT Pro" w:cs="Roboto"/>
                <w:sz w:val="24"/>
                <w:szCs w:val="24"/>
              </w:rPr>
              <w:t xml:space="preserve">Points à </w:t>
            </w:r>
            <w:r>
              <w:rPr>
                <w:rFonts w:ascii="Amasis MT Pro" w:eastAsia="Roboto" w:hAnsi="Amasis MT Pro" w:cs="Roboto"/>
                <w:sz w:val="24"/>
                <w:szCs w:val="24"/>
              </w:rPr>
              <w:t xml:space="preserve">conserver </w:t>
            </w:r>
            <w:r w:rsidRPr="00464AF0">
              <w:rPr>
                <w:rFonts w:ascii="Amasis MT Pro" w:eastAsia="Roboto" w:hAnsi="Amasis MT Pro" w:cs="Roboto"/>
                <w:sz w:val="24"/>
                <w:szCs w:val="24"/>
              </w:rPr>
              <w:t>pour l’an prochain :</w:t>
            </w:r>
          </w:p>
          <w:p w14:paraId="2F9570DA" w14:textId="77777777" w:rsidR="00464AF0" w:rsidRPr="00464AF0" w:rsidRDefault="00464AF0" w:rsidP="00464AF0">
            <w:pPr>
              <w:widowControl w:val="0"/>
              <w:numPr>
                <w:ilvl w:val="0"/>
                <w:numId w:val="7"/>
              </w:numPr>
              <w:spacing w:line="240" w:lineRule="auto"/>
              <w:rPr>
                <w:rFonts w:ascii="Amasis MT Pro" w:eastAsia="Roboto" w:hAnsi="Amasis MT Pro" w:cs="Roboto"/>
                <w:sz w:val="24"/>
                <w:szCs w:val="24"/>
              </w:rPr>
            </w:pPr>
            <w:r w:rsidRPr="00464AF0">
              <w:rPr>
                <w:rFonts w:ascii="Amasis MT Pro" w:eastAsia="Roboto" w:hAnsi="Amasis MT Pro" w:cs="Roboto"/>
                <w:sz w:val="24"/>
                <w:szCs w:val="24"/>
              </w:rPr>
              <w:t>Réaliser un sondage auprès des élèves afin de recueillir des idées de prix</w:t>
            </w:r>
          </w:p>
          <w:p w14:paraId="1317200F" w14:textId="77777777" w:rsidR="00464AF0" w:rsidRPr="00464AF0" w:rsidRDefault="00464AF0" w:rsidP="00464AF0">
            <w:pPr>
              <w:widowControl w:val="0"/>
              <w:numPr>
                <w:ilvl w:val="0"/>
                <w:numId w:val="7"/>
              </w:numPr>
              <w:spacing w:line="240" w:lineRule="auto"/>
              <w:rPr>
                <w:rFonts w:ascii="Amasis MT Pro" w:eastAsia="Roboto" w:hAnsi="Amasis MT Pro" w:cs="Roboto"/>
                <w:sz w:val="24"/>
                <w:szCs w:val="24"/>
              </w:rPr>
            </w:pPr>
            <w:r w:rsidRPr="00464AF0">
              <w:rPr>
                <w:rFonts w:ascii="Amasis MT Pro" w:eastAsia="Roboto" w:hAnsi="Amasis MT Pro" w:cs="Roboto"/>
                <w:sz w:val="24"/>
                <w:szCs w:val="24"/>
              </w:rPr>
              <w:t>Prévoir l’achat de certains prix (environ 150 $), au besoin seulement</w:t>
            </w:r>
          </w:p>
          <w:p w14:paraId="79359026" w14:textId="77777777" w:rsidR="00464AF0" w:rsidRPr="00464AF0" w:rsidRDefault="00464AF0" w:rsidP="00464AF0">
            <w:pPr>
              <w:widowControl w:val="0"/>
              <w:numPr>
                <w:ilvl w:val="0"/>
                <w:numId w:val="7"/>
              </w:numPr>
              <w:spacing w:line="240" w:lineRule="auto"/>
              <w:rPr>
                <w:rFonts w:ascii="Amasis MT Pro" w:eastAsia="Roboto" w:hAnsi="Amasis MT Pro" w:cs="Roboto"/>
                <w:sz w:val="24"/>
                <w:szCs w:val="24"/>
              </w:rPr>
            </w:pPr>
            <w:r w:rsidRPr="00464AF0">
              <w:rPr>
                <w:rFonts w:ascii="Amasis MT Pro" w:eastAsia="Roboto" w:hAnsi="Amasis MT Pro" w:cs="Roboto"/>
                <w:sz w:val="24"/>
                <w:szCs w:val="24"/>
              </w:rPr>
              <w:t>Maintenir des prix attrayants grâce aux généreux dons des entreprises de la communauté et des parents membres du conseil d’école</w:t>
            </w:r>
          </w:p>
          <w:p w14:paraId="16E8048F" w14:textId="77777777" w:rsidR="00464AF0" w:rsidRPr="00464AF0" w:rsidRDefault="00464AF0" w:rsidP="00464AF0">
            <w:pPr>
              <w:widowControl w:val="0"/>
              <w:numPr>
                <w:ilvl w:val="0"/>
                <w:numId w:val="7"/>
              </w:numPr>
              <w:spacing w:line="240" w:lineRule="auto"/>
              <w:rPr>
                <w:rFonts w:ascii="Amasis MT Pro" w:eastAsia="Roboto" w:hAnsi="Amasis MT Pro" w:cs="Roboto"/>
                <w:sz w:val="24"/>
                <w:szCs w:val="24"/>
              </w:rPr>
            </w:pPr>
            <w:r w:rsidRPr="00464AF0">
              <w:rPr>
                <w:rFonts w:ascii="Amasis MT Pro" w:eastAsia="Roboto" w:hAnsi="Amasis MT Pro" w:cs="Roboto"/>
                <w:sz w:val="24"/>
                <w:szCs w:val="24"/>
              </w:rPr>
              <w:t>Conserver le concept du bouge-o-thon plutôt que celui du danse-o-thon, puisque la participation des élèves est plus élevée</w:t>
            </w:r>
          </w:p>
          <w:p w14:paraId="24744139" w14:textId="68C59C26" w:rsidR="000F64FE" w:rsidRPr="00223824" w:rsidRDefault="000F64FE" w:rsidP="00745758">
            <w:pPr>
              <w:widowControl w:val="0"/>
              <w:spacing w:line="240" w:lineRule="auto"/>
              <w:rPr>
                <w:rFonts w:ascii="Amasis MT Pro" w:eastAsia="Roboto" w:hAnsi="Amasis MT Pro" w:cs="Roboto"/>
                <w:sz w:val="24"/>
                <w:szCs w:val="24"/>
              </w:rPr>
            </w:pPr>
          </w:p>
        </w:tc>
      </w:tr>
      <w:tr w:rsidR="00217A8B" w:rsidRPr="00223824" w14:paraId="59B421C3" w14:textId="77777777" w:rsidTr="00217A8B">
        <w:trPr>
          <w:trHeight w:val="306"/>
        </w:trPr>
        <w:tc>
          <w:tcPr>
            <w:tcW w:w="5106" w:type="dxa"/>
            <w:tcMar>
              <w:top w:w="100" w:type="dxa"/>
              <w:left w:w="100" w:type="dxa"/>
              <w:bottom w:w="100" w:type="dxa"/>
              <w:right w:w="100" w:type="dxa"/>
            </w:tcMar>
          </w:tcPr>
          <w:p w14:paraId="2B469F73" w14:textId="6EE59A4B" w:rsidR="00217A8B" w:rsidRPr="00223824" w:rsidRDefault="00217A8B">
            <w:pPr>
              <w:numPr>
                <w:ilvl w:val="0"/>
                <w:numId w:val="2"/>
              </w:numPr>
              <w:spacing w:line="240" w:lineRule="auto"/>
              <w:ind w:left="283"/>
              <w:rPr>
                <w:rFonts w:ascii="Amasis MT Pro" w:eastAsia="Roboto" w:hAnsi="Amasis MT Pro" w:cs="Roboto"/>
                <w:sz w:val="24"/>
                <w:szCs w:val="24"/>
                <w:highlight w:val="white"/>
              </w:rPr>
            </w:pPr>
            <w:r w:rsidRPr="00223824">
              <w:rPr>
                <w:rFonts w:ascii="Amasis MT Pro" w:eastAsia="Roboto" w:hAnsi="Amasis MT Pro" w:cs="Roboto"/>
                <w:sz w:val="24"/>
                <w:szCs w:val="24"/>
                <w:highlight w:val="white"/>
              </w:rPr>
              <w:t xml:space="preserve">Planification </w:t>
            </w:r>
            <w:r w:rsidR="00F95AD2">
              <w:rPr>
                <w:rFonts w:ascii="Amasis MT Pro" w:eastAsia="Roboto" w:hAnsi="Amasis MT Pro" w:cs="Roboto"/>
                <w:sz w:val="24"/>
                <w:szCs w:val="24"/>
                <w:highlight w:val="white"/>
              </w:rPr>
              <w:t>de l’activité du printemps</w:t>
            </w:r>
          </w:p>
        </w:tc>
        <w:tc>
          <w:tcPr>
            <w:tcW w:w="1959" w:type="dxa"/>
            <w:tcMar>
              <w:top w:w="100" w:type="dxa"/>
              <w:left w:w="100" w:type="dxa"/>
              <w:bottom w:w="100" w:type="dxa"/>
              <w:right w:w="100" w:type="dxa"/>
            </w:tcMar>
          </w:tcPr>
          <w:p w14:paraId="4F5FC50F" w14:textId="338D6C5D" w:rsidR="00217A8B" w:rsidRPr="00223824" w:rsidRDefault="00217A8B" w:rsidP="004C50E0">
            <w:pPr>
              <w:widowControl w:val="0"/>
              <w:spacing w:line="240" w:lineRule="auto"/>
              <w:jc w:val="center"/>
              <w:rPr>
                <w:rFonts w:ascii="Amasis MT Pro" w:eastAsia="Roboto" w:hAnsi="Amasis MT Pro" w:cs="Roboto"/>
                <w:sz w:val="24"/>
                <w:szCs w:val="24"/>
              </w:rPr>
            </w:pPr>
            <w:r w:rsidRPr="00223824">
              <w:rPr>
                <w:rFonts w:ascii="Amasis MT Pro" w:eastAsia="Roboto" w:hAnsi="Amasis MT Pro" w:cs="Roboto"/>
                <w:sz w:val="24"/>
                <w:szCs w:val="24"/>
              </w:rPr>
              <w:t>Présidence</w:t>
            </w:r>
          </w:p>
        </w:tc>
        <w:tc>
          <w:tcPr>
            <w:tcW w:w="6322" w:type="dxa"/>
            <w:tcMar>
              <w:top w:w="100" w:type="dxa"/>
              <w:left w:w="100" w:type="dxa"/>
              <w:bottom w:w="100" w:type="dxa"/>
              <w:right w:w="100" w:type="dxa"/>
            </w:tcMar>
          </w:tcPr>
          <w:p w14:paraId="624E28BD" w14:textId="77777777" w:rsidR="00D6335C" w:rsidRPr="00D6335C" w:rsidRDefault="00D6335C" w:rsidP="00D6335C">
            <w:pPr>
              <w:widowControl w:val="0"/>
              <w:spacing w:line="240" w:lineRule="auto"/>
              <w:rPr>
                <w:rFonts w:ascii="Amasis MT Pro" w:eastAsia="Roboto" w:hAnsi="Amasis MT Pro" w:cs="Roboto"/>
                <w:sz w:val="24"/>
                <w:szCs w:val="24"/>
              </w:rPr>
            </w:pPr>
            <w:proofErr w:type="gramStart"/>
            <w:r w:rsidRPr="00D6335C">
              <w:rPr>
                <w:rFonts w:ascii="Amasis MT Pro" w:eastAsia="Roboto" w:hAnsi="Amasis MT Pro" w:cs="Roboto"/>
                <w:sz w:val="24"/>
                <w:szCs w:val="24"/>
              </w:rPr>
              <w:t>Suite à une</w:t>
            </w:r>
            <w:proofErr w:type="gramEnd"/>
            <w:r w:rsidRPr="00D6335C">
              <w:rPr>
                <w:rFonts w:ascii="Amasis MT Pro" w:eastAsia="Roboto" w:hAnsi="Amasis MT Pro" w:cs="Roboto"/>
                <w:sz w:val="24"/>
                <w:szCs w:val="24"/>
              </w:rPr>
              <w:t xml:space="preserve"> discussion, il a été décidé d’organiser une soirée intitulée «</w:t>
            </w:r>
            <w:r w:rsidRPr="00D6335C">
              <w:rPr>
                <w:rFonts w:ascii="Times New Roman" w:eastAsia="Roboto" w:hAnsi="Times New Roman" w:cs="Times New Roman"/>
                <w:sz w:val="24"/>
                <w:szCs w:val="24"/>
              </w:rPr>
              <w:t> </w:t>
            </w:r>
            <w:r w:rsidRPr="00D6335C">
              <w:rPr>
                <w:rFonts w:ascii="Amasis MT Pro" w:eastAsia="Roboto" w:hAnsi="Amasis MT Pro" w:cs="Roboto"/>
                <w:sz w:val="24"/>
                <w:szCs w:val="24"/>
              </w:rPr>
              <w:t>R</w:t>
            </w:r>
            <w:r w:rsidRPr="00D6335C">
              <w:rPr>
                <w:rFonts w:ascii="Amasis MT Pro" w:eastAsia="Roboto" w:hAnsi="Amasis MT Pro" w:cs="Amasis MT Pro"/>
                <w:sz w:val="24"/>
                <w:szCs w:val="24"/>
              </w:rPr>
              <w:t>é</w:t>
            </w:r>
            <w:r w:rsidRPr="00D6335C">
              <w:rPr>
                <w:rFonts w:ascii="Amasis MT Pro" w:eastAsia="Roboto" w:hAnsi="Amasis MT Pro" w:cs="Roboto"/>
                <w:sz w:val="24"/>
                <w:szCs w:val="24"/>
              </w:rPr>
              <w:t>cr</w:t>
            </w:r>
            <w:r w:rsidRPr="00D6335C">
              <w:rPr>
                <w:rFonts w:ascii="Amasis MT Pro" w:eastAsia="Roboto" w:hAnsi="Amasis MT Pro" w:cs="Amasis MT Pro"/>
                <w:sz w:val="24"/>
                <w:szCs w:val="24"/>
              </w:rPr>
              <w:t>é</w:t>
            </w:r>
            <w:r w:rsidRPr="00D6335C">
              <w:rPr>
                <w:rFonts w:ascii="Amasis MT Pro" w:eastAsia="Roboto" w:hAnsi="Amasis MT Pro" w:cs="Roboto"/>
                <w:sz w:val="24"/>
                <w:szCs w:val="24"/>
              </w:rPr>
              <w:t xml:space="preserve"> en famille</w:t>
            </w:r>
            <w:r w:rsidRPr="00D6335C">
              <w:rPr>
                <w:rFonts w:ascii="Times New Roman" w:eastAsia="Roboto" w:hAnsi="Times New Roman" w:cs="Times New Roman"/>
                <w:sz w:val="24"/>
                <w:szCs w:val="24"/>
              </w:rPr>
              <w:t> </w:t>
            </w:r>
            <w:r w:rsidRPr="00D6335C">
              <w:rPr>
                <w:rFonts w:ascii="Amasis MT Pro" w:eastAsia="Roboto" w:hAnsi="Amasis MT Pro" w:cs="Amasis MT Pro"/>
                <w:sz w:val="24"/>
                <w:szCs w:val="24"/>
              </w:rPr>
              <w:t>»</w:t>
            </w:r>
            <w:r w:rsidRPr="00D6335C">
              <w:rPr>
                <w:rFonts w:ascii="Amasis MT Pro" w:eastAsia="Roboto" w:hAnsi="Amasis MT Pro" w:cs="Roboto"/>
                <w:sz w:val="24"/>
                <w:szCs w:val="24"/>
              </w:rPr>
              <w:t xml:space="preserve">. L’événement aura lieu le 29 mai, de 16 h à 18 h, dans la cour de l’école. Au programme : musique, limonade et possiblement de petites </w:t>
            </w:r>
            <w:r w:rsidRPr="00D6335C">
              <w:rPr>
                <w:rFonts w:ascii="Amasis MT Pro" w:eastAsia="Roboto" w:hAnsi="Amasis MT Pro" w:cs="Roboto"/>
                <w:sz w:val="24"/>
                <w:szCs w:val="24"/>
              </w:rPr>
              <w:lastRenderedPageBreak/>
              <w:t>collations. Les familles seront invitées à profiter des installations de la cour d’école et à partager un moment convivial avec d’autres familles de la communauté scolaire.</w:t>
            </w:r>
          </w:p>
          <w:p w14:paraId="311A5177" w14:textId="2BDF4DCA" w:rsidR="00217A8B" w:rsidRPr="00223824" w:rsidRDefault="00217A8B">
            <w:pPr>
              <w:widowControl w:val="0"/>
              <w:spacing w:line="240" w:lineRule="auto"/>
              <w:rPr>
                <w:rFonts w:ascii="Amasis MT Pro" w:eastAsia="Roboto" w:hAnsi="Amasis MT Pro" w:cs="Roboto"/>
                <w:sz w:val="24"/>
                <w:szCs w:val="24"/>
              </w:rPr>
            </w:pPr>
          </w:p>
        </w:tc>
      </w:tr>
      <w:tr w:rsidR="00217A8B" w:rsidRPr="00223824" w14:paraId="48C111BC" w14:textId="77777777" w:rsidTr="0083162E">
        <w:trPr>
          <w:trHeight w:val="4842"/>
        </w:trPr>
        <w:tc>
          <w:tcPr>
            <w:tcW w:w="5106" w:type="dxa"/>
            <w:tcMar>
              <w:top w:w="100" w:type="dxa"/>
              <w:left w:w="100" w:type="dxa"/>
              <w:bottom w:w="100" w:type="dxa"/>
              <w:right w:w="100" w:type="dxa"/>
            </w:tcMar>
          </w:tcPr>
          <w:p w14:paraId="3AC2FDCA" w14:textId="74EBC759" w:rsidR="00217A8B" w:rsidRPr="00223824" w:rsidRDefault="00217A8B">
            <w:pPr>
              <w:numPr>
                <w:ilvl w:val="0"/>
                <w:numId w:val="2"/>
              </w:numPr>
              <w:spacing w:line="240" w:lineRule="auto"/>
              <w:ind w:left="387" w:hanging="425"/>
              <w:rPr>
                <w:rFonts w:ascii="Amasis MT Pro" w:eastAsia="Roboto" w:hAnsi="Amasis MT Pro" w:cs="Roboto"/>
                <w:sz w:val="24"/>
                <w:szCs w:val="24"/>
                <w:highlight w:val="white"/>
              </w:rPr>
            </w:pPr>
            <w:r w:rsidRPr="00223824">
              <w:rPr>
                <w:rFonts w:ascii="Amasis MT Pro" w:eastAsia="Roboto" w:hAnsi="Amasis MT Pro" w:cs="Roboto"/>
                <w:sz w:val="24"/>
                <w:szCs w:val="24"/>
              </w:rPr>
              <w:lastRenderedPageBreak/>
              <w:t xml:space="preserve">Rapport de la direction </w:t>
            </w:r>
            <w:r w:rsidR="00223824">
              <w:rPr>
                <w:rFonts w:ascii="Amasis MT Pro" w:eastAsia="Roboto" w:hAnsi="Amasis MT Pro" w:cs="Roboto"/>
                <w:sz w:val="24"/>
                <w:szCs w:val="24"/>
              </w:rPr>
              <w:t xml:space="preserve">adjointe </w:t>
            </w:r>
            <w:r w:rsidRPr="00223824">
              <w:rPr>
                <w:rFonts w:ascii="Amasis MT Pro" w:eastAsia="Roboto" w:hAnsi="Amasis MT Pro" w:cs="Roboto"/>
                <w:sz w:val="24"/>
                <w:szCs w:val="24"/>
              </w:rPr>
              <w:t>d’école</w:t>
            </w:r>
            <w:r w:rsidR="003346B2" w:rsidRPr="00223824">
              <w:rPr>
                <w:rFonts w:ascii="Amasis MT Pro" w:eastAsia="Roboto" w:hAnsi="Amasis MT Pro" w:cs="Roboto"/>
                <w:sz w:val="24"/>
                <w:szCs w:val="24"/>
              </w:rPr>
              <w:t xml:space="preserve"> : </w:t>
            </w:r>
          </w:p>
          <w:p w14:paraId="6DD160B2" w14:textId="2D73AFD2" w:rsidR="003346B2" w:rsidRPr="007237F8" w:rsidRDefault="003346B2" w:rsidP="007237F8">
            <w:pPr>
              <w:pStyle w:val="Paragraphedeliste"/>
              <w:numPr>
                <w:ilvl w:val="0"/>
                <w:numId w:val="3"/>
              </w:numPr>
              <w:spacing w:line="240" w:lineRule="auto"/>
              <w:rPr>
                <w:rFonts w:ascii="Amasis MT Pro" w:eastAsia="Roboto" w:hAnsi="Amasis MT Pro" w:cs="Roboto"/>
                <w:sz w:val="24"/>
                <w:szCs w:val="24"/>
                <w:highlight w:val="white"/>
              </w:rPr>
            </w:pPr>
            <w:r w:rsidRPr="00223824">
              <w:rPr>
                <w:rFonts w:ascii="Amasis MT Pro" w:eastAsia="Roboto" w:hAnsi="Amasis MT Pro" w:cs="Roboto"/>
                <w:sz w:val="24"/>
                <w:szCs w:val="24"/>
                <w:highlight w:val="white"/>
              </w:rPr>
              <w:t>Rapports d’activités</w:t>
            </w:r>
            <w:r w:rsidR="009F0172">
              <w:rPr>
                <w:rFonts w:ascii="Amasis MT Pro" w:eastAsia="Roboto" w:hAnsi="Amasis MT Pro" w:cs="Roboto"/>
                <w:sz w:val="24"/>
                <w:szCs w:val="24"/>
                <w:highlight w:val="white"/>
              </w:rPr>
              <w:t xml:space="preserve"> d</w:t>
            </w:r>
            <w:r w:rsidR="00F95AD2">
              <w:rPr>
                <w:rFonts w:ascii="Amasis MT Pro" w:eastAsia="Roboto" w:hAnsi="Amasis MT Pro" w:cs="Roboto"/>
                <w:sz w:val="24"/>
                <w:szCs w:val="24"/>
                <w:highlight w:val="white"/>
              </w:rPr>
              <w:t>es mois de janvier, février et mars</w:t>
            </w:r>
          </w:p>
        </w:tc>
        <w:tc>
          <w:tcPr>
            <w:tcW w:w="1959" w:type="dxa"/>
            <w:tcMar>
              <w:top w:w="100" w:type="dxa"/>
              <w:left w:w="100" w:type="dxa"/>
              <w:bottom w:w="100" w:type="dxa"/>
              <w:right w:w="100" w:type="dxa"/>
            </w:tcMar>
          </w:tcPr>
          <w:p w14:paraId="14777F88" w14:textId="11FB80AC" w:rsidR="00217A8B" w:rsidRPr="00223824" w:rsidRDefault="00217A8B" w:rsidP="004C50E0">
            <w:pPr>
              <w:widowControl w:val="0"/>
              <w:spacing w:line="240" w:lineRule="auto"/>
              <w:jc w:val="center"/>
              <w:rPr>
                <w:rFonts w:ascii="Amasis MT Pro" w:eastAsia="Roboto" w:hAnsi="Amasis MT Pro" w:cs="Roboto"/>
                <w:sz w:val="24"/>
                <w:szCs w:val="24"/>
              </w:rPr>
            </w:pPr>
            <w:r w:rsidRPr="00223824">
              <w:rPr>
                <w:rFonts w:ascii="Amasis MT Pro" w:eastAsia="Roboto" w:hAnsi="Amasis MT Pro" w:cs="Roboto"/>
                <w:sz w:val="24"/>
                <w:szCs w:val="24"/>
              </w:rPr>
              <w:t xml:space="preserve">Direction </w:t>
            </w:r>
            <w:r w:rsidR="00FD27F2" w:rsidRPr="00223824">
              <w:rPr>
                <w:rFonts w:ascii="Amasis MT Pro" w:eastAsia="Roboto" w:hAnsi="Amasis MT Pro" w:cs="Roboto"/>
                <w:sz w:val="24"/>
                <w:szCs w:val="24"/>
              </w:rPr>
              <w:t>adjointe / enseignante</w:t>
            </w:r>
          </w:p>
        </w:tc>
        <w:tc>
          <w:tcPr>
            <w:tcW w:w="6322" w:type="dxa"/>
            <w:tcMar>
              <w:top w:w="100" w:type="dxa"/>
              <w:left w:w="100" w:type="dxa"/>
              <w:bottom w:w="100" w:type="dxa"/>
              <w:right w:w="100" w:type="dxa"/>
            </w:tcMar>
          </w:tcPr>
          <w:p w14:paraId="6D614C82" w14:textId="2DE15CDD" w:rsidR="000F64FE" w:rsidRPr="0083162E" w:rsidRDefault="0083162E" w:rsidP="0083162E">
            <w:pPr>
              <w:spacing w:line="240" w:lineRule="auto"/>
              <w:rPr>
                <w:rFonts w:ascii="Amasis MT Pro" w:eastAsia="Roboto" w:hAnsi="Amasis MT Pro" w:cs="Roboto"/>
                <w:color w:val="222222"/>
                <w:sz w:val="24"/>
                <w:szCs w:val="24"/>
              </w:rPr>
            </w:pPr>
            <w:r w:rsidRPr="0083162E">
              <w:rPr>
                <w:rFonts w:ascii="Amasis MT Pro" w:eastAsia="Roboto" w:hAnsi="Amasis MT Pro" w:cs="Roboto"/>
                <w:color w:val="222222"/>
                <w:sz w:val="24"/>
                <w:szCs w:val="24"/>
              </w:rPr>
              <w:t>Les mois de janvier, février et mars ont été marqués par une programmation riche en activités amusantes, engageantes et pédagogiques. Parmi les moments forts, l’école a tenu son bouge-o-thon annuel, le 100e jour d’école, plusieurs sorties éducatives hivernales ainsi qu’un carnaval d’hiver très apprécié. Cette semaine festive comprenait diverses journées thématiques, des cornets de tire, une projection de film, des activités variées et, bien sûr, la visite du Bonhomme Carnaval. Deux clubs parascolaires ont également été offerts, soit le club de patin à la marina et le club Franco-Zens. Sur le plan pédagogique, les élèves ont participé à des ateliers de Science Nord, à un projet de lecture réunissant les élèves de 2e année et ceux de 12e année de l’ESCDLV, à des ateliers BRAVE ainsi qu’à la Journée du chandail rose, en plus de plusieurs autres initiatives enrichissantes</w:t>
            </w:r>
            <w:r>
              <w:rPr>
                <w:rFonts w:ascii="Amasis MT Pro" w:eastAsia="Roboto" w:hAnsi="Amasis MT Pro" w:cs="Roboto"/>
                <w:color w:val="222222"/>
                <w:sz w:val="24"/>
                <w:szCs w:val="24"/>
              </w:rPr>
              <w:t>.</w:t>
            </w:r>
          </w:p>
        </w:tc>
      </w:tr>
      <w:tr w:rsidR="00217A8B" w:rsidRPr="00223824" w14:paraId="0900B0F7" w14:textId="77777777" w:rsidTr="00217A8B">
        <w:trPr>
          <w:trHeight w:val="175"/>
        </w:trPr>
        <w:tc>
          <w:tcPr>
            <w:tcW w:w="5106" w:type="dxa"/>
            <w:tcMar>
              <w:top w:w="100" w:type="dxa"/>
              <w:left w:w="100" w:type="dxa"/>
              <w:bottom w:w="100" w:type="dxa"/>
              <w:right w:w="100" w:type="dxa"/>
            </w:tcMar>
          </w:tcPr>
          <w:p w14:paraId="67E9986B" w14:textId="77777777" w:rsidR="00217A8B" w:rsidRPr="00223824" w:rsidRDefault="00217A8B">
            <w:pPr>
              <w:numPr>
                <w:ilvl w:val="0"/>
                <w:numId w:val="2"/>
              </w:numPr>
              <w:spacing w:line="240" w:lineRule="auto"/>
              <w:ind w:left="387" w:hanging="425"/>
              <w:rPr>
                <w:rFonts w:ascii="Amasis MT Pro" w:eastAsia="Roboto" w:hAnsi="Amasis MT Pro" w:cs="Roboto"/>
                <w:sz w:val="24"/>
                <w:szCs w:val="24"/>
              </w:rPr>
            </w:pPr>
            <w:r w:rsidRPr="00223824">
              <w:rPr>
                <w:rFonts w:ascii="Amasis MT Pro" w:eastAsia="Roboto" w:hAnsi="Amasis MT Pro" w:cs="Roboto"/>
                <w:sz w:val="24"/>
                <w:szCs w:val="24"/>
              </w:rPr>
              <w:t xml:space="preserve">Tour de table </w:t>
            </w:r>
          </w:p>
          <w:p w14:paraId="3C1AE928" w14:textId="7F3A3690" w:rsidR="00217A8B" w:rsidRPr="00223824" w:rsidRDefault="00217A8B" w:rsidP="00E14DB7">
            <w:pPr>
              <w:numPr>
                <w:ilvl w:val="0"/>
                <w:numId w:val="1"/>
              </w:numPr>
              <w:spacing w:line="240" w:lineRule="auto"/>
              <w:ind w:left="708"/>
              <w:rPr>
                <w:rFonts w:ascii="Amasis MT Pro" w:eastAsia="Roboto" w:hAnsi="Amasis MT Pro" w:cs="Roboto"/>
                <w:sz w:val="24"/>
                <w:szCs w:val="24"/>
              </w:rPr>
            </w:pPr>
            <w:r w:rsidRPr="00223824">
              <w:rPr>
                <w:rFonts w:ascii="Amasis MT Pro" w:eastAsia="Roboto" w:hAnsi="Amasis MT Pro" w:cs="Roboto"/>
                <w:sz w:val="24"/>
                <w:szCs w:val="24"/>
              </w:rPr>
              <w:t xml:space="preserve">Questions </w:t>
            </w:r>
            <w:r w:rsidR="00E14DB7" w:rsidRPr="00223824">
              <w:rPr>
                <w:rFonts w:ascii="Amasis MT Pro" w:eastAsia="Roboto" w:hAnsi="Amasis MT Pro" w:cs="Roboto"/>
                <w:sz w:val="24"/>
                <w:szCs w:val="24"/>
              </w:rPr>
              <w:t>/ Commentaires</w:t>
            </w:r>
          </w:p>
        </w:tc>
        <w:tc>
          <w:tcPr>
            <w:tcW w:w="1959" w:type="dxa"/>
            <w:tcMar>
              <w:top w:w="100" w:type="dxa"/>
              <w:left w:w="100" w:type="dxa"/>
              <w:bottom w:w="100" w:type="dxa"/>
              <w:right w:w="100" w:type="dxa"/>
            </w:tcMar>
          </w:tcPr>
          <w:p w14:paraId="6F6F756D" w14:textId="77777777" w:rsidR="00217A8B" w:rsidRPr="00223824" w:rsidRDefault="00217A8B" w:rsidP="004C50E0">
            <w:pPr>
              <w:widowControl w:val="0"/>
              <w:spacing w:line="240" w:lineRule="auto"/>
              <w:jc w:val="center"/>
              <w:rPr>
                <w:rFonts w:ascii="Amasis MT Pro" w:eastAsia="Roboto" w:hAnsi="Amasis MT Pro" w:cs="Roboto"/>
                <w:sz w:val="24"/>
                <w:szCs w:val="24"/>
              </w:rPr>
            </w:pPr>
            <w:r w:rsidRPr="00223824">
              <w:rPr>
                <w:rFonts w:ascii="Amasis MT Pro" w:eastAsia="Roboto" w:hAnsi="Amasis MT Pro" w:cs="Roboto"/>
                <w:sz w:val="24"/>
                <w:szCs w:val="24"/>
              </w:rPr>
              <w:t>Présidence</w:t>
            </w:r>
          </w:p>
        </w:tc>
        <w:tc>
          <w:tcPr>
            <w:tcW w:w="6322" w:type="dxa"/>
            <w:tcMar>
              <w:top w:w="100" w:type="dxa"/>
              <w:left w:w="100" w:type="dxa"/>
              <w:bottom w:w="100" w:type="dxa"/>
              <w:right w:w="100" w:type="dxa"/>
            </w:tcMar>
          </w:tcPr>
          <w:p w14:paraId="205E84C7" w14:textId="77777777" w:rsidR="00217A8B" w:rsidRDefault="0083162E" w:rsidP="00C63F6F">
            <w:pPr>
              <w:widowControl w:val="0"/>
              <w:spacing w:line="240" w:lineRule="auto"/>
              <w:rPr>
                <w:rFonts w:ascii="Amasis MT Pro" w:eastAsia="Roboto" w:hAnsi="Amasis MT Pro" w:cs="Roboto"/>
                <w:sz w:val="24"/>
                <w:szCs w:val="24"/>
              </w:rPr>
            </w:pPr>
            <w:r>
              <w:rPr>
                <w:rFonts w:ascii="Amasis MT Pro" w:eastAsia="Roboto" w:hAnsi="Amasis MT Pro" w:cs="Roboto"/>
                <w:sz w:val="24"/>
                <w:szCs w:val="24"/>
              </w:rPr>
              <w:t xml:space="preserve">9.1 </w:t>
            </w:r>
            <w:r w:rsidR="00E62119">
              <w:rPr>
                <w:rFonts w:ascii="Amasis MT Pro" w:eastAsia="Roboto" w:hAnsi="Amasis MT Pro" w:cs="Roboto"/>
                <w:sz w:val="24"/>
                <w:szCs w:val="24"/>
              </w:rPr>
              <w:t>Congrès</w:t>
            </w:r>
            <w:r>
              <w:rPr>
                <w:rFonts w:ascii="Amasis MT Pro" w:eastAsia="Roboto" w:hAnsi="Amasis MT Pro" w:cs="Roboto"/>
                <w:sz w:val="24"/>
                <w:szCs w:val="24"/>
              </w:rPr>
              <w:t xml:space="preserve"> annuel des Parents partenaires en éducation. </w:t>
            </w:r>
            <w:r w:rsidR="00C63F6F" w:rsidRPr="00C63F6F">
              <w:rPr>
                <w:rFonts w:ascii="Amasis MT Pro" w:eastAsia="Roboto" w:hAnsi="Amasis MT Pro" w:cs="Roboto"/>
                <w:sz w:val="24"/>
                <w:szCs w:val="24"/>
              </w:rPr>
              <w:t>Stéfanie propose aux parents de participer au congrès annuel du PPE, qui aura lieu le 25 avril en matinée. Les informations relatives à l’inscription seront envoyées par courriel à tous les membres du conseil d’école.</w:t>
            </w:r>
          </w:p>
          <w:p w14:paraId="7C486F95" w14:textId="77777777" w:rsidR="00C63F6F" w:rsidRDefault="00C63F6F" w:rsidP="00C63F6F">
            <w:pPr>
              <w:widowControl w:val="0"/>
              <w:spacing w:line="240" w:lineRule="auto"/>
              <w:rPr>
                <w:rFonts w:ascii="Amasis MT Pro" w:eastAsia="Roboto" w:hAnsi="Amasis MT Pro" w:cs="Roboto"/>
                <w:sz w:val="24"/>
                <w:szCs w:val="24"/>
              </w:rPr>
            </w:pPr>
          </w:p>
          <w:p w14:paraId="5FA6470D" w14:textId="55C303E9" w:rsidR="00C63F6F" w:rsidRPr="00223824" w:rsidRDefault="00C63F6F" w:rsidP="00C63F6F">
            <w:pPr>
              <w:widowControl w:val="0"/>
              <w:spacing w:line="240" w:lineRule="auto"/>
              <w:rPr>
                <w:rFonts w:ascii="Amasis MT Pro" w:eastAsia="Roboto" w:hAnsi="Amasis MT Pro" w:cs="Roboto"/>
                <w:sz w:val="24"/>
                <w:szCs w:val="24"/>
              </w:rPr>
            </w:pPr>
          </w:p>
        </w:tc>
      </w:tr>
      <w:tr w:rsidR="00217A8B" w:rsidRPr="00223824" w14:paraId="28A5B226" w14:textId="77777777" w:rsidTr="00217A8B">
        <w:trPr>
          <w:trHeight w:val="90"/>
        </w:trPr>
        <w:tc>
          <w:tcPr>
            <w:tcW w:w="5106" w:type="dxa"/>
            <w:tcMar>
              <w:top w:w="100" w:type="dxa"/>
              <w:left w:w="100" w:type="dxa"/>
              <w:bottom w:w="100" w:type="dxa"/>
              <w:right w:w="100" w:type="dxa"/>
            </w:tcMar>
          </w:tcPr>
          <w:p w14:paraId="73F9381A" w14:textId="0B47DE0A" w:rsidR="00217A8B" w:rsidRPr="00223824" w:rsidRDefault="00217A8B" w:rsidP="00223824">
            <w:pPr>
              <w:pStyle w:val="Paragraphedeliste"/>
              <w:numPr>
                <w:ilvl w:val="0"/>
                <w:numId w:val="2"/>
              </w:numPr>
              <w:spacing w:line="240" w:lineRule="auto"/>
              <w:ind w:left="360"/>
              <w:rPr>
                <w:rFonts w:ascii="Amasis MT Pro" w:eastAsia="Roboto" w:hAnsi="Amasis MT Pro" w:cs="Roboto"/>
                <w:sz w:val="24"/>
                <w:szCs w:val="24"/>
              </w:rPr>
            </w:pPr>
            <w:r w:rsidRPr="00223824">
              <w:rPr>
                <w:rFonts w:ascii="Amasis MT Pro" w:eastAsia="Roboto" w:hAnsi="Amasis MT Pro" w:cs="Roboto"/>
                <w:sz w:val="24"/>
                <w:szCs w:val="24"/>
              </w:rPr>
              <w:lastRenderedPageBreak/>
              <w:t>Calendrier des prochaines rencontres</w:t>
            </w:r>
            <w:r w:rsidR="00223824" w:rsidRPr="00223824">
              <w:rPr>
                <w:rFonts w:ascii="Amasis MT Pro" w:eastAsia="Roboto" w:hAnsi="Amasis MT Pro" w:cs="Roboto"/>
                <w:sz w:val="24"/>
                <w:szCs w:val="24"/>
              </w:rPr>
              <w:t xml:space="preserve"> du conseil d’école : </w:t>
            </w:r>
          </w:p>
          <w:p w14:paraId="5A3C5E10" w14:textId="77777777" w:rsidR="00223824" w:rsidRPr="00223824" w:rsidRDefault="00223824" w:rsidP="00223824">
            <w:pPr>
              <w:shd w:val="clear" w:color="auto" w:fill="FFFFFF"/>
              <w:spacing w:line="240" w:lineRule="auto"/>
              <w:ind w:left="360"/>
              <w:rPr>
                <w:rFonts w:ascii="Amasis MT Pro" w:eastAsia="Times New Roman" w:hAnsi="Amasis MT Pro" w:cs="Segoe UI"/>
                <w:color w:val="242424"/>
                <w:sz w:val="24"/>
                <w:szCs w:val="24"/>
              </w:rPr>
            </w:pPr>
            <w:r w:rsidRPr="00223824">
              <w:rPr>
                <w:rFonts w:ascii="Amasis MT Pro" w:eastAsia="Times New Roman" w:hAnsi="Amasis MT Pro" w:cs="Segoe UI"/>
                <w:color w:val="242424"/>
                <w:sz w:val="24"/>
                <w:szCs w:val="24"/>
                <w:bdr w:val="none" w:sz="0" w:space="0" w:color="auto" w:frame="1"/>
              </w:rPr>
              <w:t>Mardi 19 mai 2026 (18 h à 19 h) – suivi de la rencontre du CPP</w:t>
            </w:r>
          </w:p>
          <w:p w14:paraId="15809E9A" w14:textId="14604095" w:rsidR="00217A8B" w:rsidRPr="00223824" w:rsidRDefault="00217A8B" w:rsidP="00B11795">
            <w:pPr>
              <w:shd w:val="clear" w:color="auto" w:fill="FFFFFF"/>
              <w:spacing w:line="240" w:lineRule="auto"/>
              <w:textAlignment w:val="baseline"/>
              <w:rPr>
                <w:rFonts w:ascii="Amasis MT Pro" w:eastAsia="Roboto" w:hAnsi="Amasis MT Pro" w:cs="Roboto"/>
                <w:sz w:val="24"/>
                <w:szCs w:val="24"/>
              </w:rPr>
            </w:pPr>
          </w:p>
        </w:tc>
        <w:tc>
          <w:tcPr>
            <w:tcW w:w="1959" w:type="dxa"/>
            <w:tcMar>
              <w:top w:w="100" w:type="dxa"/>
              <w:left w:w="100" w:type="dxa"/>
              <w:bottom w:w="100" w:type="dxa"/>
              <w:right w:w="100" w:type="dxa"/>
            </w:tcMar>
          </w:tcPr>
          <w:p w14:paraId="025149AC" w14:textId="77777777" w:rsidR="00217A8B" w:rsidRPr="00223824" w:rsidRDefault="00217A8B" w:rsidP="004C50E0">
            <w:pPr>
              <w:widowControl w:val="0"/>
              <w:spacing w:line="240" w:lineRule="auto"/>
              <w:jc w:val="center"/>
              <w:rPr>
                <w:rFonts w:ascii="Amasis MT Pro" w:eastAsia="Roboto" w:hAnsi="Amasis MT Pro" w:cs="Roboto"/>
                <w:sz w:val="24"/>
                <w:szCs w:val="24"/>
              </w:rPr>
            </w:pPr>
            <w:r w:rsidRPr="00223824">
              <w:rPr>
                <w:rFonts w:ascii="Amasis MT Pro" w:eastAsia="Roboto" w:hAnsi="Amasis MT Pro" w:cs="Roboto"/>
                <w:sz w:val="24"/>
                <w:szCs w:val="24"/>
              </w:rPr>
              <w:t>Présidence</w:t>
            </w:r>
          </w:p>
        </w:tc>
        <w:tc>
          <w:tcPr>
            <w:tcW w:w="6322" w:type="dxa"/>
            <w:tcMar>
              <w:top w:w="100" w:type="dxa"/>
              <w:left w:w="100" w:type="dxa"/>
              <w:bottom w:w="100" w:type="dxa"/>
              <w:right w:w="100" w:type="dxa"/>
            </w:tcMar>
          </w:tcPr>
          <w:p w14:paraId="7B5FE373" w14:textId="77777777" w:rsidR="00217A8B" w:rsidRPr="00223824" w:rsidRDefault="00217A8B">
            <w:pPr>
              <w:widowControl w:val="0"/>
              <w:spacing w:line="240" w:lineRule="auto"/>
              <w:rPr>
                <w:rFonts w:ascii="Amasis MT Pro" w:eastAsia="Roboto" w:hAnsi="Amasis MT Pro" w:cs="Roboto"/>
                <w:sz w:val="24"/>
                <w:szCs w:val="24"/>
              </w:rPr>
            </w:pPr>
          </w:p>
        </w:tc>
      </w:tr>
      <w:tr w:rsidR="00217A8B" w:rsidRPr="00223824" w14:paraId="4233C5C3" w14:textId="77777777" w:rsidTr="00217A8B">
        <w:trPr>
          <w:trHeight w:val="160"/>
        </w:trPr>
        <w:tc>
          <w:tcPr>
            <w:tcW w:w="5106" w:type="dxa"/>
            <w:tcMar>
              <w:top w:w="100" w:type="dxa"/>
              <w:left w:w="100" w:type="dxa"/>
              <w:bottom w:w="100" w:type="dxa"/>
              <w:right w:w="100" w:type="dxa"/>
            </w:tcMar>
          </w:tcPr>
          <w:p w14:paraId="3A8BB4B4" w14:textId="77777777" w:rsidR="00217A8B" w:rsidRPr="00223824" w:rsidRDefault="00217A8B">
            <w:pPr>
              <w:numPr>
                <w:ilvl w:val="0"/>
                <w:numId w:val="2"/>
              </w:numPr>
              <w:spacing w:line="240" w:lineRule="auto"/>
              <w:ind w:left="387"/>
              <w:rPr>
                <w:rFonts w:ascii="Amasis MT Pro" w:eastAsia="Roboto" w:hAnsi="Amasis MT Pro" w:cs="Roboto"/>
                <w:sz w:val="24"/>
                <w:szCs w:val="24"/>
              </w:rPr>
            </w:pPr>
            <w:r w:rsidRPr="00223824">
              <w:rPr>
                <w:rFonts w:ascii="Amasis MT Pro" w:eastAsia="Roboto" w:hAnsi="Amasis MT Pro" w:cs="Roboto"/>
                <w:sz w:val="24"/>
                <w:szCs w:val="24"/>
              </w:rPr>
              <w:t xml:space="preserve">Levée de la réunion </w:t>
            </w:r>
          </w:p>
        </w:tc>
        <w:tc>
          <w:tcPr>
            <w:tcW w:w="1959" w:type="dxa"/>
            <w:tcMar>
              <w:top w:w="100" w:type="dxa"/>
              <w:left w:w="100" w:type="dxa"/>
              <w:bottom w:w="100" w:type="dxa"/>
              <w:right w:w="100" w:type="dxa"/>
            </w:tcMar>
          </w:tcPr>
          <w:p w14:paraId="1CA04252" w14:textId="77777777" w:rsidR="00217A8B" w:rsidRPr="00223824" w:rsidRDefault="00217A8B" w:rsidP="004C50E0">
            <w:pPr>
              <w:widowControl w:val="0"/>
              <w:spacing w:line="240" w:lineRule="auto"/>
              <w:jc w:val="center"/>
              <w:rPr>
                <w:rFonts w:ascii="Amasis MT Pro" w:eastAsia="Roboto" w:hAnsi="Amasis MT Pro" w:cs="Roboto"/>
                <w:sz w:val="24"/>
                <w:szCs w:val="24"/>
              </w:rPr>
            </w:pPr>
            <w:r w:rsidRPr="00223824">
              <w:rPr>
                <w:rFonts w:ascii="Amasis MT Pro" w:eastAsia="Roboto" w:hAnsi="Amasis MT Pro" w:cs="Roboto"/>
                <w:sz w:val="24"/>
                <w:szCs w:val="24"/>
              </w:rPr>
              <w:t>Présidence</w:t>
            </w:r>
          </w:p>
        </w:tc>
        <w:tc>
          <w:tcPr>
            <w:tcW w:w="6322" w:type="dxa"/>
            <w:tcMar>
              <w:top w:w="100" w:type="dxa"/>
              <w:left w:w="100" w:type="dxa"/>
              <w:bottom w:w="100" w:type="dxa"/>
              <w:right w:w="100" w:type="dxa"/>
            </w:tcMar>
          </w:tcPr>
          <w:p w14:paraId="3520B104" w14:textId="512A5212" w:rsidR="00217A8B" w:rsidRPr="00223824" w:rsidRDefault="006F3352">
            <w:pPr>
              <w:widowControl w:val="0"/>
              <w:spacing w:line="240" w:lineRule="auto"/>
              <w:rPr>
                <w:rFonts w:ascii="Amasis MT Pro" w:eastAsia="Roboto" w:hAnsi="Amasis MT Pro" w:cs="Roboto"/>
                <w:sz w:val="24"/>
                <w:szCs w:val="24"/>
              </w:rPr>
            </w:pPr>
            <w:r w:rsidRPr="00B84EE8">
              <w:rPr>
                <w:rFonts w:ascii="Amasis MT Pro" w:eastAsia="Roboto" w:hAnsi="Amasis MT Pro" w:cs="Roboto"/>
                <w:sz w:val="24"/>
                <w:szCs w:val="24"/>
              </w:rPr>
              <w:t>Levée de la séance à 17h</w:t>
            </w:r>
            <w:r>
              <w:rPr>
                <w:rFonts w:ascii="Amasis MT Pro" w:eastAsia="Roboto" w:hAnsi="Amasis MT Pro" w:cs="Roboto"/>
                <w:sz w:val="24"/>
                <w:szCs w:val="24"/>
              </w:rPr>
              <w:t>3</w:t>
            </w:r>
            <w:r w:rsidRPr="00B84EE8">
              <w:rPr>
                <w:rFonts w:ascii="Amasis MT Pro" w:eastAsia="Roboto" w:hAnsi="Amasis MT Pro" w:cs="Roboto"/>
                <w:sz w:val="24"/>
                <w:szCs w:val="24"/>
              </w:rPr>
              <w:t>0.</w:t>
            </w:r>
          </w:p>
        </w:tc>
      </w:tr>
    </w:tbl>
    <w:p w14:paraId="5736A57A" w14:textId="77777777" w:rsidR="00623AB7" w:rsidRDefault="00623AB7">
      <w:pPr>
        <w:spacing w:line="240" w:lineRule="auto"/>
        <w:ind w:left="720"/>
        <w:rPr>
          <w:rFonts w:ascii="Roboto" w:eastAsia="Roboto" w:hAnsi="Roboto" w:cs="Roboto"/>
        </w:rPr>
      </w:pPr>
    </w:p>
    <w:p w14:paraId="1282B97B" w14:textId="77777777" w:rsidR="003D3147" w:rsidRDefault="003D3147">
      <w:pPr>
        <w:spacing w:line="240" w:lineRule="auto"/>
        <w:ind w:left="720"/>
        <w:rPr>
          <w:rFonts w:ascii="Roboto" w:eastAsia="Roboto" w:hAnsi="Roboto" w:cs="Roboto"/>
        </w:rPr>
      </w:pPr>
    </w:p>
    <w:p w14:paraId="26FFAD8F" w14:textId="77777777" w:rsidR="003D3147" w:rsidRDefault="003D3147">
      <w:pPr>
        <w:spacing w:line="240" w:lineRule="auto"/>
        <w:ind w:left="720"/>
        <w:rPr>
          <w:rFonts w:ascii="Roboto" w:eastAsia="Roboto" w:hAnsi="Roboto" w:cs="Roboto"/>
        </w:rPr>
      </w:pPr>
    </w:p>
    <w:p w14:paraId="7FA9ADAF" w14:textId="77777777" w:rsidR="003D3147" w:rsidRDefault="003D3147">
      <w:pPr>
        <w:spacing w:line="240" w:lineRule="auto"/>
        <w:ind w:left="720"/>
        <w:rPr>
          <w:rFonts w:ascii="Roboto" w:eastAsia="Roboto" w:hAnsi="Roboto" w:cs="Roboto"/>
        </w:rPr>
      </w:pPr>
    </w:p>
    <w:p w14:paraId="5D98DC36" w14:textId="77777777" w:rsidR="003D3147" w:rsidRDefault="003D3147">
      <w:pPr>
        <w:spacing w:line="240" w:lineRule="auto"/>
        <w:ind w:left="720"/>
        <w:rPr>
          <w:rFonts w:ascii="Roboto" w:eastAsia="Roboto" w:hAnsi="Roboto" w:cs="Roboto"/>
        </w:rPr>
      </w:pPr>
    </w:p>
    <w:p w14:paraId="0949BF2C" w14:textId="77777777" w:rsidR="003D3147" w:rsidRDefault="003D3147">
      <w:pPr>
        <w:spacing w:line="240" w:lineRule="auto"/>
        <w:ind w:left="720"/>
        <w:rPr>
          <w:rFonts w:ascii="Roboto" w:eastAsia="Roboto" w:hAnsi="Roboto" w:cs="Roboto"/>
        </w:rPr>
      </w:pPr>
    </w:p>
    <w:p w14:paraId="304A16D8" w14:textId="77777777" w:rsidR="00B539DF" w:rsidRDefault="00B539DF" w:rsidP="00EC113C">
      <w:pPr>
        <w:spacing w:line="240" w:lineRule="auto"/>
        <w:rPr>
          <w:rFonts w:ascii="Roboto" w:eastAsia="Roboto" w:hAnsi="Roboto" w:cs="Roboto"/>
        </w:rPr>
      </w:pPr>
    </w:p>
    <w:p w14:paraId="6C0AE22A" w14:textId="77777777" w:rsidR="000F64FE" w:rsidRDefault="000F64FE" w:rsidP="00EC113C">
      <w:pPr>
        <w:spacing w:line="240" w:lineRule="auto"/>
        <w:rPr>
          <w:rFonts w:ascii="Roboto" w:eastAsia="Roboto" w:hAnsi="Roboto" w:cs="Roboto"/>
        </w:rPr>
      </w:pPr>
    </w:p>
    <w:p w14:paraId="6710EAEE" w14:textId="77777777" w:rsidR="00D6335C" w:rsidRDefault="00D6335C" w:rsidP="00C63F6F">
      <w:pPr>
        <w:spacing w:line="240" w:lineRule="auto"/>
        <w:rPr>
          <w:rFonts w:ascii="Roboto" w:eastAsia="Roboto" w:hAnsi="Roboto" w:cs="Roboto"/>
        </w:rPr>
      </w:pPr>
    </w:p>
    <w:p w14:paraId="35ECDCB0" w14:textId="21F712E2" w:rsidR="00B539DF" w:rsidRPr="00920E50" w:rsidRDefault="00B539DF" w:rsidP="00F62BAD">
      <w:pPr>
        <w:spacing w:line="240" w:lineRule="auto"/>
        <w:ind w:left="720"/>
        <w:rPr>
          <w:rFonts w:ascii="Roboto" w:eastAsia="Roboto" w:hAnsi="Roboto" w:cs="Roboto"/>
          <w:sz w:val="36"/>
          <w:szCs w:val="36"/>
        </w:rPr>
      </w:pPr>
    </w:p>
    <w:p w14:paraId="43C56ED8" w14:textId="533867A4" w:rsidR="003D3147" w:rsidRDefault="003D3147" w:rsidP="00B539DF">
      <w:pPr>
        <w:spacing w:line="240" w:lineRule="auto"/>
        <w:ind w:left="720"/>
        <w:rPr>
          <w:rFonts w:ascii="Roboto" w:eastAsia="Roboto" w:hAnsi="Roboto" w:cs="Roboto"/>
        </w:rPr>
      </w:pPr>
    </w:p>
    <w:sectPr w:rsidR="003D3147">
      <w:pgSz w:w="15840" w:h="12240"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rdo">
    <w:altName w:val="Calibri"/>
    <w:charset w:val="00"/>
    <w:family w:val="auto"/>
    <w:pitch w:val="default"/>
  </w:font>
  <w:font w:name="Amasis MT Pro">
    <w:charset w:val="00"/>
    <w:family w:val="roman"/>
    <w:pitch w:val="variable"/>
    <w:sig w:usb0="A00000A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24456"/>
    <w:multiLevelType w:val="multilevel"/>
    <w:tmpl w:val="9B22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A65A8"/>
    <w:multiLevelType w:val="multilevel"/>
    <w:tmpl w:val="4906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7570B5"/>
    <w:multiLevelType w:val="multilevel"/>
    <w:tmpl w:val="65C478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70D5354"/>
    <w:multiLevelType w:val="multilevel"/>
    <w:tmpl w:val="1F06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215ABB"/>
    <w:multiLevelType w:val="multilevel"/>
    <w:tmpl w:val="FDE4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103F16"/>
    <w:multiLevelType w:val="multilevel"/>
    <w:tmpl w:val="DC9C0CC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7E7510BA"/>
    <w:multiLevelType w:val="hybridMultilevel"/>
    <w:tmpl w:val="BF98B2CC"/>
    <w:lvl w:ilvl="0" w:tplc="5FF0F9B2">
      <w:start w:val="1"/>
      <w:numFmt w:val="bullet"/>
      <w:lvlText w:val="-"/>
      <w:lvlJc w:val="left"/>
      <w:pPr>
        <w:ind w:left="1080" w:hanging="360"/>
      </w:pPr>
      <w:rPr>
        <w:rFonts w:ascii="Roboto" w:eastAsia="Roboto" w:hAnsi="Roboto" w:cs="Roboto"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1676952050">
    <w:abstractNumId w:val="5"/>
  </w:num>
  <w:num w:numId="2" w16cid:durableId="1591966513">
    <w:abstractNumId w:val="2"/>
  </w:num>
  <w:num w:numId="3" w16cid:durableId="667440598">
    <w:abstractNumId w:val="6"/>
  </w:num>
  <w:num w:numId="4" w16cid:durableId="1302685039">
    <w:abstractNumId w:val="3"/>
  </w:num>
  <w:num w:numId="5" w16cid:durableId="305017846">
    <w:abstractNumId w:val="4"/>
  </w:num>
  <w:num w:numId="6" w16cid:durableId="1638217206">
    <w:abstractNumId w:val="0"/>
  </w:num>
  <w:num w:numId="7" w16cid:durableId="1215586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AB7"/>
    <w:rsid w:val="0002496F"/>
    <w:rsid w:val="00043B4F"/>
    <w:rsid w:val="0007005D"/>
    <w:rsid w:val="000A0D56"/>
    <w:rsid w:val="000A10FD"/>
    <w:rsid w:val="000A4207"/>
    <w:rsid w:val="000F4D05"/>
    <w:rsid w:val="000F64FE"/>
    <w:rsid w:val="00136DC3"/>
    <w:rsid w:val="001B01AC"/>
    <w:rsid w:val="001C1520"/>
    <w:rsid w:val="002112ED"/>
    <w:rsid w:val="00214311"/>
    <w:rsid w:val="00217A8B"/>
    <w:rsid w:val="00223824"/>
    <w:rsid w:val="00235938"/>
    <w:rsid w:val="002524C2"/>
    <w:rsid w:val="003346B2"/>
    <w:rsid w:val="00356C1F"/>
    <w:rsid w:val="003A1A13"/>
    <w:rsid w:val="003D3147"/>
    <w:rsid w:val="003E5DEF"/>
    <w:rsid w:val="003E7E31"/>
    <w:rsid w:val="003F1E37"/>
    <w:rsid w:val="00401650"/>
    <w:rsid w:val="004178AE"/>
    <w:rsid w:val="004561E1"/>
    <w:rsid w:val="00464AF0"/>
    <w:rsid w:val="004650CF"/>
    <w:rsid w:val="00483225"/>
    <w:rsid w:val="00490A54"/>
    <w:rsid w:val="004B52A6"/>
    <w:rsid w:val="004C3EC4"/>
    <w:rsid w:val="004C50E0"/>
    <w:rsid w:val="004D2EE7"/>
    <w:rsid w:val="004E34F2"/>
    <w:rsid w:val="004E6D10"/>
    <w:rsid w:val="004F1262"/>
    <w:rsid w:val="004F249B"/>
    <w:rsid w:val="00522CDD"/>
    <w:rsid w:val="005304E1"/>
    <w:rsid w:val="00532D0B"/>
    <w:rsid w:val="0055066E"/>
    <w:rsid w:val="00582734"/>
    <w:rsid w:val="005C7369"/>
    <w:rsid w:val="005E6156"/>
    <w:rsid w:val="00622859"/>
    <w:rsid w:val="00623AB7"/>
    <w:rsid w:val="0062601C"/>
    <w:rsid w:val="0066286E"/>
    <w:rsid w:val="006A7BE1"/>
    <w:rsid w:val="006D16FC"/>
    <w:rsid w:val="006D2E25"/>
    <w:rsid w:val="006F3352"/>
    <w:rsid w:val="00704E98"/>
    <w:rsid w:val="007215F5"/>
    <w:rsid w:val="007237F8"/>
    <w:rsid w:val="00744844"/>
    <w:rsid w:val="00745758"/>
    <w:rsid w:val="007A6753"/>
    <w:rsid w:val="007B2C24"/>
    <w:rsid w:val="007C6150"/>
    <w:rsid w:val="0083162E"/>
    <w:rsid w:val="0085118A"/>
    <w:rsid w:val="00857809"/>
    <w:rsid w:val="00880123"/>
    <w:rsid w:val="008B0A49"/>
    <w:rsid w:val="009263F6"/>
    <w:rsid w:val="00935B8B"/>
    <w:rsid w:val="009B15FC"/>
    <w:rsid w:val="009B5BC8"/>
    <w:rsid w:val="009B5E45"/>
    <w:rsid w:val="009E474D"/>
    <w:rsid w:val="009F0172"/>
    <w:rsid w:val="009F19FA"/>
    <w:rsid w:val="00A46FE0"/>
    <w:rsid w:val="00A47183"/>
    <w:rsid w:val="00B11795"/>
    <w:rsid w:val="00B26585"/>
    <w:rsid w:val="00B3009C"/>
    <w:rsid w:val="00B539DF"/>
    <w:rsid w:val="00B816E0"/>
    <w:rsid w:val="00BD706E"/>
    <w:rsid w:val="00BE558B"/>
    <w:rsid w:val="00C21DF2"/>
    <w:rsid w:val="00C52437"/>
    <w:rsid w:val="00C63F6F"/>
    <w:rsid w:val="00D42634"/>
    <w:rsid w:val="00D44F26"/>
    <w:rsid w:val="00D52B0E"/>
    <w:rsid w:val="00D535C9"/>
    <w:rsid w:val="00D6335C"/>
    <w:rsid w:val="00DD7ACA"/>
    <w:rsid w:val="00DF3B48"/>
    <w:rsid w:val="00E14DB7"/>
    <w:rsid w:val="00E23114"/>
    <w:rsid w:val="00E463D0"/>
    <w:rsid w:val="00E62119"/>
    <w:rsid w:val="00E847BD"/>
    <w:rsid w:val="00E86389"/>
    <w:rsid w:val="00E865D7"/>
    <w:rsid w:val="00EA3606"/>
    <w:rsid w:val="00EB244D"/>
    <w:rsid w:val="00EC113C"/>
    <w:rsid w:val="00F14B86"/>
    <w:rsid w:val="00F317F0"/>
    <w:rsid w:val="00F35838"/>
    <w:rsid w:val="00F402E9"/>
    <w:rsid w:val="00F62BAD"/>
    <w:rsid w:val="00F67748"/>
    <w:rsid w:val="00F801EE"/>
    <w:rsid w:val="00F95AD2"/>
    <w:rsid w:val="00FA0923"/>
    <w:rsid w:val="00FD27F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229D"/>
  <w15:docId w15:val="{9F53F957-C487-416F-A267-1F3DD856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CA"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2"/>
    <w:tblPr>
      <w:tblStyleRowBandSize w:val="1"/>
      <w:tblStyleColBandSize w:val="1"/>
      <w:tblCellMar>
        <w:top w:w="100" w:type="dxa"/>
        <w:left w:w="100" w:type="dxa"/>
        <w:bottom w:w="100" w:type="dxa"/>
        <w:right w:w="100"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596C4C"/>
    <w:pPr>
      <w:spacing w:line="240" w:lineRule="auto"/>
    </w:pPr>
  </w:style>
  <w:style w:type="paragraph" w:styleId="Objetducommentaire">
    <w:name w:val="annotation subject"/>
    <w:basedOn w:val="Commentaire"/>
    <w:next w:val="Commentaire"/>
    <w:link w:val="ObjetducommentaireCar"/>
    <w:uiPriority w:val="99"/>
    <w:semiHidden/>
    <w:unhideWhenUsed/>
    <w:rsid w:val="00D0132D"/>
    <w:rPr>
      <w:b/>
      <w:bCs/>
    </w:rPr>
  </w:style>
  <w:style w:type="character" w:customStyle="1" w:styleId="ObjetducommentaireCar">
    <w:name w:val="Objet du commentaire Car"/>
    <w:basedOn w:val="CommentaireCar"/>
    <w:link w:val="Objetducommentaire"/>
    <w:uiPriority w:val="99"/>
    <w:semiHidden/>
    <w:rsid w:val="00D0132D"/>
    <w:rPr>
      <w:b/>
      <w:bCs/>
      <w:sz w:val="20"/>
      <w:szCs w:val="20"/>
    </w:rPr>
  </w:style>
  <w:style w:type="paragraph" w:styleId="En-tte">
    <w:name w:val="header"/>
    <w:basedOn w:val="Normal"/>
    <w:link w:val="En-tteCar"/>
    <w:uiPriority w:val="99"/>
    <w:unhideWhenUsed/>
    <w:rsid w:val="006812B3"/>
    <w:pPr>
      <w:tabs>
        <w:tab w:val="center" w:pos="4320"/>
        <w:tab w:val="right" w:pos="8640"/>
      </w:tabs>
      <w:spacing w:line="240" w:lineRule="auto"/>
    </w:pPr>
  </w:style>
  <w:style w:type="character" w:customStyle="1" w:styleId="En-tteCar">
    <w:name w:val="En-tête Car"/>
    <w:basedOn w:val="Policepardfaut"/>
    <w:link w:val="En-tte"/>
    <w:uiPriority w:val="99"/>
    <w:rsid w:val="006812B3"/>
  </w:style>
  <w:style w:type="paragraph" w:styleId="Pieddepage">
    <w:name w:val="footer"/>
    <w:basedOn w:val="Normal"/>
    <w:link w:val="PieddepageCar"/>
    <w:uiPriority w:val="99"/>
    <w:unhideWhenUsed/>
    <w:rsid w:val="006812B3"/>
    <w:pPr>
      <w:tabs>
        <w:tab w:val="center" w:pos="4320"/>
        <w:tab w:val="right" w:pos="8640"/>
      </w:tabs>
      <w:spacing w:line="240" w:lineRule="auto"/>
    </w:pPr>
  </w:style>
  <w:style w:type="character" w:customStyle="1" w:styleId="PieddepageCar">
    <w:name w:val="Pied de page Car"/>
    <w:basedOn w:val="Policepardfaut"/>
    <w:link w:val="Pieddepage"/>
    <w:uiPriority w:val="99"/>
    <w:rsid w:val="006812B3"/>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character" w:styleId="Lienhypertexte">
    <w:name w:val="Hyperlink"/>
    <w:basedOn w:val="Policepardfaut"/>
    <w:uiPriority w:val="99"/>
    <w:unhideWhenUsed/>
    <w:rsid w:val="007C6150"/>
    <w:rPr>
      <w:color w:val="0000FF" w:themeColor="hyperlink"/>
      <w:u w:val="single"/>
    </w:rPr>
  </w:style>
  <w:style w:type="character" w:styleId="Mentionnonrsolue">
    <w:name w:val="Unresolved Mention"/>
    <w:basedOn w:val="Policepardfaut"/>
    <w:uiPriority w:val="99"/>
    <w:semiHidden/>
    <w:unhideWhenUsed/>
    <w:rsid w:val="007C6150"/>
    <w:rPr>
      <w:color w:val="605E5C"/>
      <w:shd w:val="clear" w:color="auto" w:fill="E1DFDD"/>
    </w:rPr>
  </w:style>
  <w:style w:type="paragraph" w:styleId="Paragraphedeliste">
    <w:name w:val="List Paragraph"/>
    <w:basedOn w:val="Normal"/>
    <w:uiPriority w:val="34"/>
    <w:qFormat/>
    <w:rsid w:val="003346B2"/>
    <w:pPr>
      <w:ind w:left="720"/>
      <w:contextualSpacing/>
    </w:pPr>
  </w:style>
  <w:style w:type="paragraph" w:styleId="NormalWeb">
    <w:name w:val="Normal (Web)"/>
    <w:basedOn w:val="Normal"/>
    <w:uiPriority w:val="99"/>
    <w:semiHidden/>
    <w:unhideWhenUsed/>
    <w:rsid w:val="002238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f0gvy6rjz">
    <w:name w:val="markf0gvy6rjz"/>
    <w:basedOn w:val="Policepardfaut"/>
    <w:rsid w:val="000F4D05"/>
  </w:style>
  <w:style w:type="character" w:customStyle="1" w:styleId="markzypnoxlqw">
    <w:name w:val="markzypnoxlqw"/>
    <w:basedOn w:val="Policepardfaut"/>
    <w:rsid w:val="000F4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53081">
      <w:bodyDiv w:val="1"/>
      <w:marLeft w:val="0"/>
      <w:marRight w:val="0"/>
      <w:marTop w:val="0"/>
      <w:marBottom w:val="0"/>
      <w:divBdr>
        <w:top w:val="none" w:sz="0" w:space="0" w:color="auto"/>
        <w:left w:val="none" w:sz="0" w:space="0" w:color="auto"/>
        <w:bottom w:val="none" w:sz="0" w:space="0" w:color="auto"/>
        <w:right w:val="none" w:sz="0" w:space="0" w:color="auto"/>
      </w:divBdr>
      <w:divsChild>
        <w:div w:id="693460728">
          <w:marLeft w:val="0"/>
          <w:marRight w:val="0"/>
          <w:marTop w:val="0"/>
          <w:marBottom w:val="0"/>
          <w:divBdr>
            <w:top w:val="none" w:sz="0" w:space="0" w:color="auto"/>
            <w:left w:val="none" w:sz="0" w:space="0" w:color="auto"/>
            <w:bottom w:val="none" w:sz="0" w:space="0" w:color="auto"/>
            <w:right w:val="none" w:sz="0" w:space="0" w:color="auto"/>
          </w:divBdr>
        </w:div>
        <w:div w:id="2044741596">
          <w:marLeft w:val="0"/>
          <w:marRight w:val="0"/>
          <w:marTop w:val="0"/>
          <w:marBottom w:val="0"/>
          <w:divBdr>
            <w:top w:val="none" w:sz="0" w:space="0" w:color="auto"/>
            <w:left w:val="none" w:sz="0" w:space="0" w:color="auto"/>
            <w:bottom w:val="none" w:sz="0" w:space="0" w:color="auto"/>
            <w:right w:val="none" w:sz="0" w:space="0" w:color="auto"/>
          </w:divBdr>
        </w:div>
        <w:div w:id="1354768727">
          <w:marLeft w:val="0"/>
          <w:marRight w:val="0"/>
          <w:marTop w:val="0"/>
          <w:marBottom w:val="0"/>
          <w:divBdr>
            <w:top w:val="none" w:sz="0" w:space="0" w:color="auto"/>
            <w:left w:val="none" w:sz="0" w:space="0" w:color="auto"/>
            <w:bottom w:val="none" w:sz="0" w:space="0" w:color="auto"/>
            <w:right w:val="none" w:sz="0" w:space="0" w:color="auto"/>
          </w:divBdr>
        </w:div>
        <w:div w:id="515198213">
          <w:marLeft w:val="0"/>
          <w:marRight w:val="0"/>
          <w:marTop w:val="0"/>
          <w:marBottom w:val="0"/>
          <w:divBdr>
            <w:top w:val="none" w:sz="0" w:space="0" w:color="auto"/>
            <w:left w:val="none" w:sz="0" w:space="0" w:color="auto"/>
            <w:bottom w:val="none" w:sz="0" w:space="0" w:color="auto"/>
            <w:right w:val="none" w:sz="0" w:space="0" w:color="auto"/>
          </w:divBdr>
        </w:div>
        <w:div w:id="17288009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miDVKtUpiy8e820ek7kXY0vccA==">CgMxLjAaGgoBMBIVChMIB0IPCgZSb2JvdG8SBUNhcmRvOAByITFRTWc5OW5SRWZ3VzhHakxYZ1JvazlCM2hoOE1OeWZaTg==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ab13ca94-4d7e-415c-b4cf-eba06705a050}" enabled="1" method="Standard" siteId="{d228b258-57c2-4f32-b709-3562c067efac}" removed="0"/>
</clbl:labelList>
</file>

<file path=docProps/app.xml><?xml version="1.0" encoding="utf-8"?>
<Properties xmlns="http://schemas.openxmlformats.org/officeDocument/2006/extended-properties" xmlns:vt="http://schemas.openxmlformats.org/officeDocument/2006/docPropsVTypes">
  <Template>Normal</Template>
  <TotalTime>52</TotalTime>
  <Pages>4</Pages>
  <Words>646</Words>
  <Characters>3459</Characters>
  <Application>Microsoft Office Word</Application>
  <DocSecurity>0</DocSecurity>
  <Lines>314</Lines>
  <Paragraphs>152</Paragraphs>
  <ScaleCrop>false</ScaleCrop>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Stéfanie Middleton</dc:creator>
  <cp:lastModifiedBy>Stéfanie Middleton</cp:lastModifiedBy>
  <cp:revision>43</cp:revision>
  <cp:lastPrinted>2026-01-12T14:46:00Z</cp:lastPrinted>
  <dcterms:created xsi:type="dcterms:W3CDTF">2026-03-10T18:22:00Z</dcterms:created>
  <dcterms:modified xsi:type="dcterms:W3CDTF">2026-04-01T14:57:00Z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13ca94-4d7e-415c-b4cf-eba06705a050_Enabled">
    <vt:lpwstr>true</vt:lpwstr>
  </property>
  <property fmtid="{D5CDD505-2E9C-101B-9397-08002B2CF9AE}" pid="3" name="MSIP_Label_ab13ca94-4d7e-415c-b4cf-eba06705a050_SetDate">
    <vt:lpwstr>2023-10-03T15:11:09Z</vt:lpwstr>
  </property>
  <property fmtid="{D5CDD505-2E9C-101B-9397-08002B2CF9AE}" pid="4" name="MSIP_Label_ab13ca94-4d7e-415c-b4cf-eba06705a050_Method">
    <vt:lpwstr>Standard</vt:lpwstr>
  </property>
  <property fmtid="{D5CDD505-2E9C-101B-9397-08002B2CF9AE}" pid="5" name="MSIP_Label_ab13ca94-4d7e-415c-b4cf-eba06705a050_Name">
    <vt:lpwstr>defa4170-0d19-0005-0004-bc88714345d2</vt:lpwstr>
  </property>
  <property fmtid="{D5CDD505-2E9C-101B-9397-08002B2CF9AE}" pid="6" name="MSIP_Label_ab13ca94-4d7e-415c-b4cf-eba06705a050_SiteId">
    <vt:lpwstr>d228b258-57c2-4f32-b709-3562c067efac</vt:lpwstr>
  </property>
  <property fmtid="{D5CDD505-2E9C-101B-9397-08002B2CF9AE}" pid="7" name="MSIP_Label_ab13ca94-4d7e-415c-b4cf-eba06705a050_ActionId">
    <vt:lpwstr>d7a40a9d-2147-4b48-949a-8958ff54e33d</vt:lpwstr>
  </property>
  <property fmtid="{D5CDD505-2E9C-101B-9397-08002B2CF9AE}" pid="8" name="MSIP_Label_ab13ca94-4d7e-415c-b4cf-eba06705a050_ContentBits">
    <vt:lpwstr>0</vt:lpwstr>
  </property>
</Properties>
</file>